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441F" w14:textId="77777777" w:rsidR="00D94D6B" w:rsidRDefault="00DA3632">
      <w:pPr>
        <w:pStyle w:val="Heading1"/>
      </w:pPr>
      <w:r>
        <w:rPr>
          <w:spacing w:val="-8"/>
          <w:w w:val="110"/>
        </w:rPr>
        <w:t>WESTERN</w:t>
      </w:r>
      <w:r>
        <w:rPr>
          <w:spacing w:val="-34"/>
          <w:w w:val="110"/>
        </w:rPr>
        <w:t xml:space="preserve"> </w:t>
      </w:r>
      <w:r>
        <w:rPr>
          <w:spacing w:val="-8"/>
          <w:w w:val="110"/>
        </w:rPr>
        <w:t>REGION</w:t>
      </w:r>
      <w:r>
        <w:rPr>
          <w:spacing w:val="-36"/>
          <w:w w:val="110"/>
        </w:rPr>
        <w:t xml:space="preserve"> </w:t>
      </w:r>
      <w:r>
        <w:rPr>
          <w:spacing w:val="-8"/>
          <w:w w:val="110"/>
        </w:rPr>
        <w:t>2A</w:t>
      </w:r>
      <w:r>
        <w:rPr>
          <w:spacing w:val="-36"/>
          <w:w w:val="110"/>
        </w:rPr>
        <w:t xml:space="preserve"> </w:t>
      </w:r>
      <w:r>
        <w:rPr>
          <w:spacing w:val="-8"/>
          <w:w w:val="110"/>
        </w:rPr>
        <w:t>MÉTIS</w:t>
      </w:r>
      <w:r>
        <w:rPr>
          <w:spacing w:val="-37"/>
          <w:w w:val="110"/>
        </w:rPr>
        <w:t xml:space="preserve"> </w:t>
      </w:r>
      <w:r>
        <w:rPr>
          <w:spacing w:val="-8"/>
          <w:w w:val="110"/>
        </w:rPr>
        <w:t>ASSOCIATION</w:t>
      </w:r>
      <w:r>
        <w:rPr>
          <w:spacing w:val="-36"/>
          <w:w w:val="110"/>
        </w:rPr>
        <w:t xml:space="preserve"> </w:t>
      </w:r>
      <w:r>
        <w:rPr>
          <w:spacing w:val="-8"/>
          <w:w w:val="110"/>
        </w:rPr>
        <w:t xml:space="preserve">INC. </w:t>
      </w:r>
      <w:r>
        <w:rPr>
          <w:w w:val="110"/>
        </w:rPr>
        <w:t>BY-LAW</w:t>
      </w:r>
      <w:r>
        <w:rPr>
          <w:spacing w:val="-13"/>
          <w:w w:val="110"/>
        </w:rPr>
        <w:t xml:space="preserve"> </w:t>
      </w:r>
      <w:r>
        <w:rPr>
          <w:w w:val="110"/>
        </w:rPr>
        <w:t>1</w:t>
      </w:r>
    </w:p>
    <w:p w14:paraId="55C04420" w14:textId="77777777" w:rsidR="00D94D6B" w:rsidRDefault="00DA3632">
      <w:pPr>
        <w:spacing w:before="530"/>
        <w:ind w:left="360"/>
        <w:rPr>
          <w:sz w:val="32"/>
        </w:rPr>
      </w:pPr>
      <w:bookmarkStart w:id="0" w:name="ARTICLE_I._NAME_OF_ORGANIZATION"/>
      <w:bookmarkEnd w:id="0"/>
      <w:r>
        <w:rPr>
          <w:b/>
          <w:color w:val="2E5395"/>
          <w:sz w:val="32"/>
        </w:rPr>
        <w:t>ARTICLE</w:t>
      </w:r>
      <w:r>
        <w:rPr>
          <w:b/>
          <w:color w:val="2E5395"/>
          <w:spacing w:val="43"/>
          <w:sz w:val="32"/>
        </w:rPr>
        <w:t xml:space="preserve"> </w:t>
      </w:r>
      <w:r>
        <w:rPr>
          <w:b/>
          <w:color w:val="2E5395"/>
          <w:sz w:val="32"/>
        </w:rPr>
        <w:t>I.</w:t>
      </w:r>
      <w:r>
        <w:rPr>
          <w:b/>
          <w:color w:val="2E5395"/>
          <w:spacing w:val="46"/>
          <w:sz w:val="32"/>
        </w:rPr>
        <w:t xml:space="preserve"> </w:t>
      </w:r>
      <w:r>
        <w:rPr>
          <w:color w:val="2E5395"/>
          <w:sz w:val="32"/>
        </w:rPr>
        <w:t>NAME</w:t>
      </w:r>
      <w:r>
        <w:rPr>
          <w:color w:val="2E5395"/>
          <w:spacing w:val="49"/>
          <w:sz w:val="32"/>
        </w:rPr>
        <w:t xml:space="preserve"> </w:t>
      </w:r>
      <w:r>
        <w:rPr>
          <w:color w:val="2E5395"/>
          <w:sz w:val="32"/>
        </w:rPr>
        <w:t>OF</w:t>
      </w:r>
      <w:r>
        <w:rPr>
          <w:color w:val="2E5395"/>
          <w:spacing w:val="46"/>
          <w:sz w:val="32"/>
        </w:rPr>
        <w:t xml:space="preserve"> </w:t>
      </w:r>
      <w:r>
        <w:rPr>
          <w:color w:val="2E5395"/>
          <w:spacing w:val="-2"/>
          <w:sz w:val="32"/>
        </w:rPr>
        <w:t>ORGANIZATION</w:t>
      </w:r>
    </w:p>
    <w:p w14:paraId="55C04421" w14:textId="77777777" w:rsidR="00D94D6B" w:rsidRDefault="00DA3632">
      <w:pPr>
        <w:pStyle w:val="BodyText"/>
        <w:spacing w:before="33" w:line="259" w:lineRule="auto"/>
        <w:ind w:right="488"/>
      </w:pPr>
      <w:r>
        <w:rPr>
          <w:w w:val="105"/>
        </w:rPr>
        <w:t>The</w:t>
      </w:r>
      <w:r>
        <w:rPr>
          <w:spacing w:val="-5"/>
          <w:w w:val="105"/>
        </w:rPr>
        <w:t xml:space="preserve"> </w:t>
      </w:r>
      <w:r>
        <w:rPr>
          <w:w w:val="105"/>
        </w:rPr>
        <w:t>name</w:t>
      </w:r>
      <w:r>
        <w:rPr>
          <w:spacing w:val="-5"/>
          <w:w w:val="105"/>
        </w:rPr>
        <w:t xml:space="preserve"> </w:t>
      </w:r>
      <w:r>
        <w:rPr>
          <w:w w:val="105"/>
        </w:rPr>
        <w:t>of</w:t>
      </w:r>
      <w:r>
        <w:rPr>
          <w:spacing w:val="-5"/>
          <w:w w:val="105"/>
        </w:rPr>
        <w:t xml:space="preserve"> </w:t>
      </w:r>
      <w:r>
        <w:rPr>
          <w:w w:val="105"/>
        </w:rPr>
        <w:t>the</w:t>
      </w:r>
      <w:r>
        <w:rPr>
          <w:spacing w:val="-2"/>
          <w:w w:val="105"/>
        </w:rPr>
        <w:t xml:space="preserve"> </w:t>
      </w:r>
      <w:r>
        <w:rPr>
          <w:w w:val="105"/>
        </w:rPr>
        <w:t>corporation</w:t>
      </w:r>
      <w:r>
        <w:rPr>
          <w:spacing w:val="-3"/>
          <w:w w:val="105"/>
        </w:rPr>
        <w:t xml:space="preserve"> </w:t>
      </w:r>
      <w:r>
        <w:rPr>
          <w:w w:val="105"/>
        </w:rPr>
        <w:t>is</w:t>
      </w:r>
      <w:r>
        <w:rPr>
          <w:spacing w:val="-3"/>
          <w:w w:val="105"/>
        </w:rPr>
        <w:t xml:space="preserve"> </w:t>
      </w:r>
      <w:r>
        <w:rPr>
          <w:w w:val="105"/>
        </w:rPr>
        <w:t>Western</w:t>
      </w:r>
      <w:r>
        <w:rPr>
          <w:spacing w:val="-5"/>
          <w:w w:val="105"/>
        </w:rPr>
        <w:t xml:space="preserve"> </w:t>
      </w:r>
      <w:r>
        <w:rPr>
          <w:w w:val="105"/>
        </w:rPr>
        <w:t>Region</w:t>
      </w:r>
      <w:r>
        <w:rPr>
          <w:spacing w:val="-3"/>
          <w:w w:val="105"/>
        </w:rPr>
        <w:t xml:space="preserve"> </w:t>
      </w:r>
      <w:r>
        <w:rPr>
          <w:w w:val="105"/>
        </w:rPr>
        <w:t>2A</w:t>
      </w:r>
      <w:r>
        <w:rPr>
          <w:spacing w:val="-8"/>
          <w:w w:val="105"/>
        </w:rPr>
        <w:t xml:space="preserve"> </w:t>
      </w:r>
      <w:r>
        <w:rPr>
          <w:w w:val="105"/>
        </w:rPr>
        <w:t>Métis</w:t>
      </w:r>
      <w:r>
        <w:rPr>
          <w:spacing w:val="-5"/>
          <w:w w:val="105"/>
        </w:rPr>
        <w:t xml:space="preserve"> </w:t>
      </w:r>
      <w:r>
        <w:rPr>
          <w:w w:val="105"/>
        </w:rPr>
        <w:t>Association</w:t>
      </w:r>
      <w:r>
        <w:rPr>
          <w:spacing w:val="-3"/>
          <w:w w:val="105"/>
        </w:rPr>
        <w:t xml:space="preserve"> </w:t>
      </w:r>
      <w:r>
        <w:rPr>
          <w:w w:val="105"/>
        </w:rPr>
        <w:t>Inc.</w:t>
      </w:r>
      <w:r>
        <w:rPr>
          <w:spacing w:val="-4"/>
          <w:w w:val="105"/>
        </w:rPr>
        <w:t xml:space="preserve"> </w:t>
      </w:r>
      <w:r>
        <w:rPr>
          <w:w w:val="105"/>
        </w:rPr>
        <w:t>(“the</w:t>
      </w:r>
      <w:r>
        <w:rPr>
          <w:spacing w:val="-5"/>
          <w:w w:val="105"/>
        </w:rPr>
        <w:t xml:space="preserve"> </w:t>
      </w:r>
      <w:r>
        <w:rPr>
          <w:w w:val="105"/>
        </w:rPr>
        <w:t>Corporation”),</w:t>
      </w:r>
      <w:r>
        <w:rPr>
          <w:spacing w:val="-8"/>
          <w:w w:val="105"/>
        </w:rPr>
        <w:t xml:space="preserve"> </w:t>
      </w:r>
      <w:r>
        <w:rPr>
          <w:w w:val="105"/>
        </w:rPr>
        <w:t>and the preferred abbreviation is WR2A Inc.</w:t>
      </w:r>
    </w:p>
    <w:p w14:paraId="55C04422" w14:textId="77777777" w:rsidR="00D94D6B" w:rsidRDefault="00DA3632">
      <w:pPr>
        <w:spacing w:before="158"/>
        <w:ind w:left="360"/>
        <w:rPr>
          <w:sz w:val="32"/>
        </w:rPr>
      </w:pPr>
      <w:r>
        <w:rPr>
          <w:b/>
          <w:color w:val="2E5395"/>
          <w:sz w:val="32"/>
        </w:rPr>
        <w:t>ARTICLE</w:t>
      </w:r>
      <w:r>
        <w:rPr>
          <w:b/>
          <w:color w:val="2E5395"/>
          <w:spacing w:val="48"/>
          <w:sz w:val="32"/>
        </w:rPr>
        <w:t xml:space="preserve"> </w:t>
      </w:r>
      <w:r>
        <w:rPr>
          <w:b/>
          <w:color w:val="2E5395"/>
          <w:sz w:val="32"/>
        </w:rPr>
        <w:t>II.</w:t>
      </w:r>
      <w:r>
        <w:rPr>
          <w:b/>
          <w:color w:val="2E5395"/>
          <w:spacing w:val="56"/>
          <w:sz w:val="32"/>
        </w:rPr>
        <w:t xml:space="preserve"> </w:t>
      </w:r>
      <w:r>
        <w:rPr>
          <w:color w:val="2E5395"/>
          <w:sz w:val="32"/>
        </w:rPr>
        <w:t>MANDATE</w:t>
      </w:r>
      <w:r>
        <w:rPr>
          <w:color w:val="2E5395"/>
          <w:spacing w:val="55"/>
          <w:sz w:val="32"/>
        </w:rPr>
        <w:t xml:space="preserve"> </w:t>
      </w:r>
      <w:r>
        <w:rPr>
          <w:color w:val="2E5395"/>
          <w:sz w:val="32"/>
        </w:rPr>
        <w:t>OF</w:t>
      </w:r>
      <w:r>
        <w:rPr>
          <w:color w:val="2E5395"/>
          <w:spacing w:val="52"/>
          <w:sz w:val="32"/>
        </w:rPr>
        <w:t xml:space="preserve"> </w:t>
      </w:r>
      <w:r>
        <w:rPr>
          <w:color w:val="2E5395"/>
          <w:spacing w:val="-2"/>
          <w:sz w:val="32"/>
        </w:rPr>
        <w:t>ORGANIZATION</w:t>
      </w:r>
    </w:p>
    <w:p w14:paraId="55C04423" w14:textId="77777777" w:rsidR="00D94D6B" w:rsidRDefault="00DA3632">
      <w:pPr>
        <w:spacing w:before="192"/>
        <w:ind w:left="359"/>
      </w:pPr>
      <w:r>
        <w:rPr>
          <w:w w:val="105"/>
        </w:rPr>
        <w:t>As</w:t>
      </w:r>
      <w:r>
        <w:rPr>
          <w:spacing w:val="-8"/>
          <w:w w:val="105"/>
        </w:rPr>
        <w:t xml:space="preserve"> </w:t>
      </w:r>
      <w:r>
        <w:rPr>
          <w:w w:val="105"/>
        </w:rPr>
        <w:t>per</w:t>
      </w:r>
      <w:r>
        <w:rPr>
          <w:spacing w:val="-3"/>
          <w:w w:val="105"/>
        </w:rPr>
        <w:t xml:space="preserve"> </w:t>
      </w:r>
      <w:r>
        <w:rPr>
          <w:w w:val="105"/>
        </w:rPr>
        <w:t>Article</w:t>
      </w:r>
      <w:r>
        <w:rPr>
          <w:spacing w:val="-4"/>
          <w:w w:val="105"/>
        </w:rPr>
        <w:t xml:space="preserve"> </w:t>
      </w:r>
      <w:r>
        <w:rPr>
          <w:w w:val="105"/>
        </w:rPr>
        <w:t>5</w:t>
      </w:r>
      <w:r>
        <w:rPr>
          <w:spacing w:val="-11"/>
          <w:w w:val="105"/>
        </w:rPr>
        <w:t xml:space="preserve"> </w:t>
      </w:r>
      <w:r>
        <w:rPr>
          <w:w w:val="105"/>
        </w:rPr>
        <w:t>of</w:t>
      </w:r>
      <w:r>
        <w:rPr>
          <w:spacing w:val="-7"/>
          <w:w w:val="105"/>
        </w:rPr>
        <w:t xml:space="preserve"> </w:t>
      </w:r>
      <w:r>
        <w:rPr>
          <w:w w:val="105"/>
        </w:rPr>
        <w:t>the</w:t>
      </w:r>
      <w:r>
        <w:rPr>
          <w:spacing w:val="-6"/>
          <w:w w:val="105"/>
        </w:rPr>
        <w:t xml:space="preserve"> </w:t>
      </w:r>
      <w:r>
        <w:rPr>
          <w:i/>
          <w:w w:val="105"/>
        </w:rPr>
        <w:t>Constitution</w:t>
      </w:r>
      <w:r>
        <w:rPr>
          <w:i/>
          <w:spacing w:val="-6"/>
          <w:w w:val="105"/>
        </w:rPr>
        <w:t xml:space="preserve"> </w:t>
      </w:r>
      <w:r>
        <w:rPr>
          <w:i/>
          <w:w w:val="105"/>
        </w:rPr>
        <w:t>of</w:t>
      </w:r>
      <w:r>
        <w:rPr>
          <w:i/>
          <w:spacing w:val="-6"/>
          <w:w w:val="105"/>
        </w:rPr>
        <w:t xml:space="preserve"> </w:t>
      </w:r>
      <w:r>
        <w:rPr>
          <w:i/>
          <w:w w:val="105"/>
        </w:rPr>
        <w:t>the</w:t>
      </w:r>
      <w:r>
        <w:rPr>
          <w:i/>
          <w:spacing w:val="-7"/>
          <w:w w:val="105"/>
        </w:rPr>
        <w:t xml:space="preserve"> </w:t>
      </w:r>
      <w:r>
        <w:rPr>
          <w:i/>
          <w:w w:val="105"/>
        </w:rPr>
        <w:t>Métis</w:t>
      </w:r>
      <w:r>
        <w:rPr>
          <w:i/>
          <w:spacing w:val="-6"/>
          <w:w w:val="105"/>
        </w:rPr>
        <w:t xml:space="preserve"> </w:t>
      </w:r>
      <w:r>
        <w:rPr>
          <w:i/>
          <w:w w:val="105"/>
        </w:rPr>
        <w:t>Nation–Saskatchewan</w:t>
      </w:r>
      <w:r>
        <w:rPr>
          <w:w w:val="105"/>
        </w:rPr>
        <w:t>,</w:t>
      </w:r>
      <w:r>
        <w:rPr>
          <w:spacing w:val="-8"/>
          <w:w w:val="105"/>
        </w:rPr>
        <w:t xml:space="preserve"> </w:t>
      </w:r>
      <w:r>
        <w:rPr>
          <w:w w:val="105"/>
        </w:rPr>
        <w:t>the</w:t>
      </w:r>
      <w:r>
        <w:rPr>
          <w:spacing w:val="-6"/>
          <w:w w:val="105"/>
        </w:rPr>
        <w:t xml:space="preserve"> </w:t>
      </w:r>
      <w:r>
        <w:rPr>
          <w:w w:val="105"/>
        </w:rPr>
        <w:t>Regional</w:t>
      </w:r>
      <w:r>
        <w:rPr>
          <w:spacing w:val="-7"/>
          <w:w w:val="105"/>
        </w:rPr>
        <w:t xml:space="preserve"> </w:t>
      </w:r>
      <w:r>
        <w:rPr>
          <w:w w:val="105"/>
        </w:rPr>
        <w:t>Council</w:t>
      </w:r>
      <w:r>
        <w:rPr>
          <w:spacing w:val="-5"/>
          <w:w w:val="105"/>
        </w:rPr>
        <w:t xml:space="preserve"> </w:t>
      </w:r>
      <w:r>
        <w:rPr>
          <w:spacing w:val="-2"/>
          <w:w w:val="105"/>
        </w:rPr>
        <w:t>shall:</w:t>
      </w:r>
    </w:p>
    <w:p w14:paraId="55C04424" w14:textId="77777777" w:rsidR="00D94D6B" w:rsidRDefault="00DA3632">
      <w:pPr>
        <w:pStyle w:val="ListParagraph"/>
        <w:numPr>
          <w:ilvl w:val="0"/>
          <w:numId w:val="14"/>
        </w:numPr>
        <w:tabs>
          <w:tab w:val="left" w:pos="1080"/>
        </w:tabs>
        <w:spacing w:line="259" w:lineRule="auto"/>
        <w:ind w:right="568"/>
      </w:pPr>
      <w:r>
        <w:rPr>
          <w:w w:val="105"/>
        </w:rPr>
        <w:t>Have</w:t>
      </w:r>
      <w:r>
        <w:rPr>
          <w:spacing w:val="-1"/>
          <w:w w:val="105"/>
        </w:rPr>
        <w:t xml:space="preserve"> </w:t>
      </w:r>
      <w:r>
        <w:rPr>
          <w:w w:val="105"/>
        </w:rPr>
        <w:t>the</w:t>
      </w:r>
      <w:r>
        <w:rPr>
          <w:spacing w:val="-1"/>
          <w:w w:val="105"/>
        </w:rPr>
        <w:t xml:space="preserve"> </w:t>
      </w:r>
      <w:r>
        <w:rPr>
          <w:w w:val="105"/>
        </w:rPr>
        <w:t>Responsibility</w:t>
      </w:r>
      <w:r>
        <w:rPr>
          <w:spacing w:val="-2"/>
          <w:w w:val="105"/>
        </w:rPr>
        <w:t xml:space="preserve"> </w:t>
      </w:r>
      <w:r>
        <w:rPr>
          <w:w w:val="105"/>
        </w:rPr>
        <w:t>of</w:t>
      </w:r>
      <w:r>
        <w:rPr>
          <w:spacing w:val="-5"/>
          <w:w w:val="105"/>
        </w:rPr>
        <w:t xml:space="preserve"> </w:t>
      </w:r>
      <w:r>
        <w:rPr>
          <w:w w:val="105"/>
        </w:rPr>
        <w:t>making</w:t>
      </w:r>
      <w:r>
        <w:rPr>
          <w:spacing w:val="-5"/>
          <w:w w:val="105"/>
        </w:rPr>
        <w:t xml:space="preserve"> </w:t>
      </w:r>
      <w:r>
        <w:rPr>
          <w:w w:val="105"/>
        </w:rPr>
        <w:t>all</w:t>
      </w:r>
      <w:r>
        <w:rPr>
          <w:spacing w:val="-6"/>
          <w:w w:val="105"/>
        </w:rPr>
        <w:t xml:space="preserve"> </w:t>
      </w:r>
      <w:r>
        <w:rPr>
          <w:w w:val="105"/>
        </w:rPr>
        <w:t>appointments</w:t>
      </w:r>
      <w:r>
        <w:rPr>
          <w:spacing w:val="-5"/>
          <w:w w:val="105"/>
        </w:rPr>
        <w:t xml:space="preserve"> </w:t>
      </w:r>
      <w:r>
        <w:rPr>
          <w:w w:val="105"/>
        </w:rPr>
        <w:t>to</w:t>
      </w:r>
      <w:r>
        <w:rPr>
          <w:spacing w:val="-5"/>
          <w:w w:val="105"/>
        </w:rPr>
        <w:t xml:space="preserve"> </w:t>
      </w:r>
      <w:r>
        <w:rPr>
          <w:w w:val="105"/>
        </w:rPr>
        <w:t>the</w:t>
      </w:r>
      <w:r>
        <w:rPr>
          <w:spacing w:val="-1"/>
          <w:w w:val="105"/>
        </w:rPr>
        <w:t xml:space="preserve"> </w:t>
      </w:r>
      <w:r>
        <w:rPr>
          <w:w w:val="105"/>
        </w:rPr>
        <w:t>Institutions</w:t>
      </w:r>
      <w:r>
        <w:rPr>
          <w:spacing w:val="-2"/>
          <w:w w:val="105"/>
        </w:rPr>
        <w:t xml:space="preserve"> </w:t>
      </w:r>
      <w:r>
        <w:rPr>
          <w:w w:val="105"/>
        </w:rPr>
        <w:t>and</w:t>
      </w:r>
      <w:r>
        <w:rPr>
          <w:spacing w:val="-5"/>
          <w:w w:val="105"/>
        </w:rPr>
        <w:t xml:space="preserve"> </w:t>
      </w:r>
      <w:r>
        <w:rPr>
          <w:w w:val="105"/>
        </w:rPr>
        <w:t>Affiliates</w:t>
      </w:r>
      <w:r>
        <w:rPr>
          <w:spacing w:val="-5"/>
          <w:w w:val="105"/>
        </w:rPr>
        <w:t xml:space="preserve"> </w:t>
      </w:r>
      <w:r>
        <w:rPr>
          <w:w w:val="105"/>
        </w:rPr>
        <w:t>at</w:t>
      </w:r>
      <w:r>
        <w:rPr>
          <w:spacing w:val="-5"/>
          <w:w w:val="105"/>
        </w:rPr>
        <w:t xml:space="preserve"> </w:t>
      </w:r>
      <w:r>
        <w:rPr>
          <w:w w:val="105"/>
        </w:rPr>
        <w:t>the Regional and Provincial levels.</w:t>
      </w:r>
    </w:p>
    <w:p w14:paraId="55C04425" w14:textId="77777777" w:rsidR="00D94D6B" w:rsidRDefault="00DA3632">
      <w:pPr>
        <w:pStyle w:val="ListParagraph"/>
        <w:numPr>
          <w:ilvl w:val="0"/>
          <w:numId w:val="14"/>
        </w:numPr>
        <w:tabs>
          <w:tab w:val="left" w:pos="1079"/>
        </w:tabs>
        <w:spacing w:before="1"/>
        <w:ind w:left="1079" w:hanging="359"/>
      </w:pPr>
      <w:r>
        <w:rPr>
          <w:spacing w:val="2"/>
        </w:rPr>
        <w:t>Establish</w:t>
      </w:r>
      <w:r>
        <w:rPr>
          <w:spacing w:val="33"/>
        </w:rPr>
        <w:t xml:space="preserve"> </w:t>
      </w:r>
      <w:r>
        <w:rPr>
          <w:spacing w:val="2"/>
        </w:rPr>
        <w:t>regional</w:t>
      </w:r>
      <w:r>
        <w:rPr>
          <w:spacing w:val="32"/>
        </w:rPr>
        <w:t xml:space="preserve"> </w:t>
      </w:r>
      <w:r>
        <w:rPr>
          <w:spacing w:val="2"/>
        </w:rPr>
        <w:t>administrative</w:t>
      </w:r>
      <w:r>
        <w:rPr>
          <w:spacing w:val="34"/>
        </w:rPr>
        <w:t xml:space="preserve"> </w:t>
      </w:r>
      <w:r>
        <w:rPr>
          <w:spacing w:val="-2"/>
        </w:rPr>
        <w:t>offices.</w:t>
      </w:r>
    </w:p>
    <w:p w14:paraId="55C04426" w14:textId="77777777" w:rsidR="00D94D6B" w:rsidRDefault="00DA3632">
      <w:pPr>
        <w:pStyle w:val="ListParagraph"/>
        <w:numPr>
          <w:ilvl w:val="0"/>
          <w:numId w:val="14"/>
        </w:numPr>
        <w:tabs>
          <w:tab w:val="left" w:pos="1078"/>
        </w:tabs>
        <w:spacing w:before="21"/>
        <w:ind w:left="1078" w:hanging="358"/>
      </w:pPr>
      <w:r>
        <w:rPr>
          <w:w w:val="105"/>
        </w:rPr>
        <w:t>Be</w:t>
      </w:r>
      <w:r>
        <w:rPr>
          <w:spacing w:val="-1"/>
          <w:w w:val="105"/>
        </w:rPr>
        <w:t xml:space="preserve"> </w:t>
      </w:r>
      <w:r>
        <w:rPr>
          <w:w w:val="105"/>
        </w:rPr>
        <w:t>responsible</w:t>
      </w:r>
      <w:r>
        <w:rPr>
          <w:spacing w:val="3"/>
          <w:w w:val="105"/>
        </w:rPr>
        <w:t xml:space="preserve"> </w:t>
      </w:r>
      <w:r>
        <w:rPr>
          <w:w w:val="105"/>
        </w:rPr>
        <w:t>for</w:t>
      </w:r>
      <w:r>
        <w:rPr>
          <w:spacing w:val="-2"/>
          <w:w w:val="105"/>
        </w:rPr>
        <w:t xml:space="preserve"> </w:t>
      </w:r>
      <w:r>
        <w:rPr>
          <w:w w:val="105"/>
        </w:rPr>
        <w:t>programs</w:t>
      </w:r>
      <w:r>
        <w:rPr>
          <w:spacing w:val="-1"/>
          <w:w w:val="105"/>
        </w:rPr>
        <w:t xml:space="preserve"> </w:t>
      </w:r>
      <w:r>
        <w:rPr>
          <w:w w:val="105"/>
        </w:rPr>
        <w:t>and services</w:t>
      </w:r>
      <w:r>
        <w:rPr>
          <w:spacing w:val="-1"/>
          <w:w w:val="105"/>
        </w:rPr>
        <w:t xml:space="preserve"> </w:t>
      </w:r>
      <w:r>
        <w:rPr>
          <w:w w:val="105"/>
        </w:rPr>
        <w:t>decentralized</w:t>
      </w:r>
      <w:r>
        <w:rPr>
          <w:spacing w:val="-1"/>
          <w:w w:val="105"/>
        </w:rPr>
        <w:t xml:space="preserve"> </w:t>
      </w:r>
      <w:r>
        <w:rPr>
          <w:w w:val="105"/>
        </w:rPr>
        <w:t>to</w:t>
      </w:r>
      <w:r>
        <w:rPr>
          <w:spacing w:val="2"/>
          <w:w w:val="105"/>
        </w:rPr>
        <w:t xml:space="preserve"> </w:t>
      </w:r>
      <w:r>
        <w:rPr>
          <w:w w:val="105"/>
        </w:rPr>
        <w:t>that</w:t>
      </w:r>
      <w:r>
        <w:rPr>
          <w:spacing w:val="-2"/>
          <w:w w:val="105"/>
        </w:rPr>
        <w:t xml:space="preserve"> level.</w:t>
      </w:r>
    </w:p>
    <w:p w14:paraId="55C04427" w14:textId="77777777" w:rsidR="00D94D6B" w:rsidRDefault="00DA3632">
      <w:pPr>
        <w:pStyle w:val="ListParagraph"/>
        <w:numPr>
          <w:ilvl w:val="0"/>
          <w:numId w:val="14"/>
        </w:numPr>
        <w:tabs>
          <w:tab w:val="left" w:pos="1080"/>
        </w:tabs>
        <w:spacing w:before="20"/>
      </w:pPr>
      <w:r>
        <w:rPr>
          <w:w w:val="105"/>
        </w:rPr>
        <w:t>Enact</w:t>
      </w:r>
      <w:r>
        <w:rPr>
          <w:spacing w:val="-1"/>
          <w:w w:val="105"/>
        </w:rPr>
        <w:t xml:space="preserve"> </w:t>
      </w:r>
      <w:r>
        <w:rPr>
          <w:w w:val="105"/>
        </w:rPr>
        <w:t>a</w:t>
      </w:r>
      <w:r>
        <w:rPr>
          <w:spacing w:val="1"/>
          <w:w w:val="105"/>
        </w:rPr>
        <w:t xml:space="preserve"> </w:t>
      </w:r>
      <w:r>
        <w:rPr>
          <w:w w:val="105"/>
        </w:rPr>
        <w:t>constitution</w:t>
      </w:r>
      <w:r>
        <w:rPr>
          <w:spacing w:val="-1"/>
          <w:w w:val="105"/>
        </w:rPr>
        <w:t xml:space="preserve"> </w:t>
      </w:r>
      <w:r>
        <w:rPr>
          <w:w w:val="105"/>
        </w:rPr>
        <w:t>which</w:t>
      </w:r>
      <w:r>
        <w:rPr>
          <w:spacing w:val="1"/>
          <w:w w:val="105"/>
        </w:rPr>
        <w:t xml:space="preserve"> </w:t>
      </w:r>
      <w:r>
        <w:rPr>
          <w:w w:val="105"/>
        </w:rPr>
        <w:t>is</w:t>
      </w:r>
      <w:r>
        <w:rPr>
          <w:spacing w:val="-1"/>
          <w:w w:val="105"/>
        </w:rPr>
        <w:t xml:space="preserve"> </w:t>
      </w:r>
      <w:r>
        <w:rPr>
          <w:w w:val="105"/>
        </w:rPr>
        <w:t>not</w:t>
      </w:r>
      <w:r>
        <w:rPr>
          <w:spacing w:val="-1"/>
          <w:w w:val="105"/>
        </w:rPr>
        <w:t xml:space="preserve"> </w:t>
      </w:r>
      <w:r>
        <w:rPr>
          <w:w w:val="105"/>
        </w:rPr>
        <w:t>inconsistent</w:t>
      </w:r>
      <w:r>
        <w:rPr>
          <w:spacing w:val="2"/>
          <w:w w:val="105"/>
        </w:rPr>
        <w:t xml:space="preserve"> </w:t>
      </w:r>
      <w:r>
        <w:rPr>
          <w:w w:val="105"/>
        </w:rPr>
        <w:t>with</w:t>
      </w:r>
      <w:r>
        <w:rPr>
          <w:spacing w:val="-1"/>
          <w:w w:val="105"/>
        </w:rPr>
        <w:t xml:space="preserve"> </w:t>
      </w:r>
      <w:r>
        <w:rPr>
          <w:w w:val="105"/>
        </w:rPr>
        <w:t>this</w:t>
      </w:r>
      <w:r>
        <w:rPr>
          <w:spacing w:val="-1"/>
          <w:w w:val="105"/>
        </w:rPr>
        <w:t xml:space="preserve"> </w:t>
      </w:r>
      <w:r>
        <w:rPr>
          <w:spacing w:val="-2"/>
          <w:w w:val="105"/>
        </w:rPr>
        <w:t>constitution.</w:t>
      </w:r>
    </w:p>
    <w:p w14:paraId="55C04428" w14:textId="77777777" w:rsidR="00D94D6B" w:rsidRDefault="00DA3632">
      <w:pPr>
        <w:pStyle w:val="ListParagraph"/>
        <w:numPr>
          <w:ilvl w:val="0"/>
          <w:numId w:val="14"/>
        </w:numPr>
        <w:tabs>
          <w:tab w:val="left" w:pos="1079"/>
        </w:tabs>
        <w:spacing w:before="22"/>
        <w:ind w:left="1079" w:hanging="359"/>
      </w:pPr>
      <w:r>
        <w:t>Assist</w:t>
      </w:r>
      <w:r>
        <w:rPr>
          <w:spacing w:val="35"/>
        </w:rPr>
        <w:t xml:space="preserve"> </w:t>
      </w:r>
      <w:r>
        <w:t>their</w:t>
      </w:r>
      <w:r>
        <w:rPr>
          <w:spacing w:val="34"/>
        </w:rPr>
        <w:t xml:space="preserve"> </w:t>
      </w:r>
      <w:r>
        <w:t>Local</w:t>
      </w:r>
      <w:r>
        <w:rPr>
          <w:spacing w:val="37"/>
        </w:rPr>
        <w:t xml:space="preserve"> </w:t>
      </w:r>
      <w:r>
        <w:t>Communities</w:t>
      </w:r>
      <w:r>
        <w:rPr>
          <w:spacing w:val="36"/>
        </w:rPr>
        <w:t xml:space="preserve"> </w:t>
      </w:r>
      <w:r>
        <w:t>in</w:t>
      </w:r>
      <w:r>
        <w:rPr>
          <w:spacing w:val="36"/>
        </w:rPr>
        <w:t xml:space="preserve"> </w:t>
      </w:r>
      <w:r>
        <w:t>preparing</w:t>
      </w:r>
      <w:r>
        <w:rPr>
          <w:spacing w:val="39"/>
        </w:rPr>
        <w:t xml:space="preserve"> </w:t>
      </w:r>
      <w:r>
        <w:t>to</w:t>
      </w:r>
      <w:r>
        <w:rPr>
          <w:spacing w:val="40"/>
        </w:rPr>
        <w:t xml:space="preserve"> </w:t>
      </w:r>
      <w:r>
        <w:t>assume</w:t>
      </w:r>
      <w:r>
        <w:rPr>
          <w:spacing w:val="41"/>
        </w:rPr>
        <w:t xml:space="preserve"> </w:t>
      </w:r>
      <w:r>
        <w:t>Métis</w:t>
      </w:r>
      <w:r>
        <w:rPr>
          <w:spacing w:val="36"/>
        </w:rPr>
        <w:t xml:space="preserve"> </w:t>
      </w:r>
      <w:r>
        <w:t>self-</w:t>
      </w:r>
      <w:r>
        <w:rPr>
          <w:spacing w:val="-2"/>
        </w:rPr>
        <w:t>government.</w:t>
      </w:r>
    </w:p>
    <w:p w14:paraId="55C04429" w14:textId="77777777" w:rsidR="00D94D6B" w:rsidRDefault="00DA3632">
      <w:pPr>
        <w:pStyle w:val="ListParagraph"/>
        <w:numPr>
          <w:ilvl w:val="0"/>
          <w:numId w:val="14"/>
        </w:numPr>
        <w:tabs>
          <w:tab w:val="left" w:pos="1080"/>
        </w:tabs>
        <w:spacing w:before="21" w:line="259" w:lineRule="auto"/>
        <w:ind w:right="690"/>
      </w:pPr>
      <w:r>
        <w:rPr>
          <w:w w:val="105"/>
        </w:rPr>
        <w:t>Provide direction to their representatives on the Provincial Métis Council (PMC) with respect to all matters, including the aims, objectives and aspirations of the Organization and for their respective Region.</w:t>
      </w:r>
    </w:p>
    <w:p w14:paraId="55C0442A" w14:textId="77777777" w:rsidR="00D94D6B" w:rsidRDefault="00DA3632">
      <w:pPr>
        <w:pStyle w:val="ListParagraph"/>
        <w:numPr>
          <w:ilvl w:val="0"/>
          <w:numId w:val="14"/>
        </w:numPr>
        <w:tabs>
          <w:tab w:val="left" w:pos="1078"/>
        </w:tabs>
        <w:spacing w:line="267" w:lineRule="exact"/>
        <w:ind w:left="1078" w:hanging="358"/>
      </w:pPr>
      <w:r>
        <w:rPr>
          <w:w w:val="105"/>
        </w:rPr>
        <w:t>Represent</w:t>
      </w:r>
      <w:r>
        <w:rPr>
          <w:spacing w:val="2"/>
          <w:w w:val="105"/>
        </w:rPr>
        <w:t xml:space="preserve"> </w:t>
      </w:r>
      <w:r>
        <w:rPr>
          <w:w w:val="105"/>
        </w:rPr>
        <w:t>the</w:t>
      </w:r>
      <w:r>
        <w:rPr>
          <w:spacing w:val="3"/>
          <w:w w:val="105"/>
        </w:rPr>
        <w:t xml:space="preserve"> </w:t>
      </w:r>
      <w:r>
        <w:rPr>
          <w:w w:val="105"/>
        </w:rPr>
        <w:t>aims,</w:t>
      </w:r>
      <w:r>
        <w:rPr>
          <w:spacing w:val="2"/>
          <w:w w:val="105"/>
        </w:rPr>
        <w:t xml:space="preserve"> </w:t>
      </w:r>
      <w:r>
        <w:rPr>
          <w:w w:val="105"/>
        </w:rPr>
        <w:t>objectives,</w:t>
      </w:r>
      <w:r>
        <w:rPr>
          <w:spacing w:val="-3"/>
          <w:w w:val="105"/>
        </w:rPr>
        <w:t xml:space="preserve"> </w:t>
      </w:r>
      <w:r>
        <w:rPr>
          <w:w w:val="105"/>
        </w:rPr>
        <w:t>and</w:t>
      </w:r>
      <w:r>
        <w:rPr>
          <w:spacing w:val="3"/>
          <w:w w:val="105"/>
        </w:rPr>
        <w:t xml:space="preserve"> </w:t>
      </w:r>
      <w:r>
        <w:rPr>
          <w:w w:val="105"/>
        </w:rPr>
        <w:t>aspirations</w:t>
      </w:r>
      <w:r>
        <w:rPr>
          <w:spacing w:val="-1"/>
          <w:w w:val="105"/>
        </w:rPr>
        <w:t xml:space="preserve"> </w:t>
      </w:r>
      <w:r>
        <w:rPr>
          <w:w w:val="105"/>
        </w:rPr>
        <w:t>of citizens</w:t>
      </w:r>
      <w:r>
        <w:rPr>
          <w:spacing w:val="3"/>
          <w:w w:val="105"/>
        </w:rPr>
        <w:t xml:space="preserve"> </w:t>
      </w:r>
      <w:r>
        <w:rPr>
          <w:w w:val="105"/>
        </w:rPr>
        <w:t>within</w:t>
      </w:r>
      <w:r>
        <w:rPr>
          <w:spacing w:val="2"/>
          <w:w w:val="105"/>
        </w:rPr>
        <w:t xml:space="preserve"> </w:t>
      </w:r>
      <w:r>
        <w:rPr>
          <w:spacing w:val="-4"/>
          <w:w w:val="105"/>
        </w:rPr>
        <w:t>WR2A.</w:t>
      </w:r>
    </w:p>
    <w:p w14:paraId="55C0442B" w14:textId="77777777" w:rsidR="00D94D6B" w:rsidRDefault="00DA3632">
      <w:pPr>
        <w:spacing w:before="261"/>
        <w:ind w:left="360"/>
        <w:rPr>
          <w:sz w:val="32"/>
        </w:rPr>
      </w:pPr>
      <w:bookmarkStart w:id="1" w:name="ARTICLE_III._DEFINITIONS"/>
      <w:bookmarkEnd w:id="1"/>
      <w:r>
        <w:rPr>
          <w:b/>
          <w:color w:val="2E5395"/>
          <w:w w:val="110"/>
          <w:sz w:val="32"/>
        </w:rPr>
        <w:t>A</w:t>
      </w:r>
      <w:r>
        <w:rPr>
          <w:b/>
          <w:color w:val="2E5395"/>
          <w:w w:val="110"/>
          <w:sz w:val="32"/>
        </w:rPr>
        <w:t>RTICLE III.</w:t>
      </w:r>
      <w:r>
        <w:rPr>
          <w:b/>
          <w:color w:val="2E5395"/>
          <w:spacing w:val="4"/>
          <w:w w:val="110"/>
          <w:sz w:val="32"/>
        </w:rPr>
        <w:t xml:space="preserve"> </w:t>
      </w:r>
      <w:r>
        <w:rPr>
          <w:color w:val="2E5395"/>
          <w:spacing w:val="-2"/>
          <w:w w:val="110"/>
          <w:sz w:val="32"/>
        </w:rPr>
        <w:t>DEFINITIONS</w:t>
      </w:r>
    </w:p>
    <w:p w14:paraId="55C0442C" w14:textId="77777777" w:rsidR="00D94D6B" w:rsidRDefault="00DA3632">
      <w:pPr>
        <w:pStyle w:val="Heading2"/>
        <w:spacing w:before="75"/>
        <w:ind w:left="360" w:firstLine="0"/>
      </w:pPr>
      <w:bookmarkStart w:id="2" w:name="3.1_Definitions"/>
      <w:bookmarkEnd w:id="2"/>
      <w:r>
        <w:rPr>
          <w:color w:val="2E5395"/>
          <w:w w:val="105"/>
        </w:rPr>
        <w:t>3.1</w:t>
      </w:r>
      <w:r>
        <w:rPr>
          <w:color w:val="2E5395"/>
          <w:spacing w:val="-5"/>
          <w:w w:val="105"/>
        </w:rPr>
        <w:t xml:space="preserve"> </w:t>
      </w:r>
      <w:r>
        <w:rPr>
          <w:color w:val="2E5395"/>
          <w:spacing w:val="-2"/>
          <w:w w:val="105"/>
        </w:rPr>
        <w:t>Definitions</w:t>
      </w:r>
    </w:p>
    <w:p w14:paraId="55C0442D" w14:textId="77777777" w:rsidR="00D94D6B" w:rsidRDefault="00DA3632">
      <w:pPr>
        <w:pStyle w:val="BodyText"/>
        <w:spacing w:before="23"/>
      </w:pPr>
      <w:r>
        <w:rPr>
          <w:w w:val="105"/>
        </w:rPr>
        <w:t>In</w:t>
      </w:r>
      <w:r>
        <w:rPr>
          <w:spacing w:val="-4"/>
          <w:w w:val="105"/>
        </w:rPr>
        <w:t xml:space="preserve"> </w:t>
      </w:r>
      <w:r>
        <w:rPr>
          <w:w w:val="105"/>
        </w:rPr>
        <w:t>this</w:t>
      </w:r>
      <w:r>
        <w:rPr>
          <w:spacing w:val="-6"/>
          <w:w w:val="105"/>
        </w:rPr>
        <w:t xml:space="preserve"> </w:t>
      </w:r>
      <w:r>
        <w:rPr>
          <w:w w:val="105"/>
        </w:rPr>
        <w:t>by-law</w:t>
      </w:r>
      <w:r>
        <w:rPr>
          <w:spacing w:val="-8"/>
          <w:w w:val="105"/>
        </w:rPr>
        <w:t xml:space="preserve"> </w:t>
      </w:r>
      <w:r>
        <w:rPr>
          <w:w w:val="105"/>
        </w:rPr>
        <w:t>and</w:t>
      </w:r>
      <w:r>
        <w:rPr>
          <w:spacing w:val="-4"/>
          <w:w w:val="105"/>
        </w:rPr>
        <w:t xml:space="preserve"> </w:t>
      </w:r>
      <w:r>
        <w:rPr>
          <w:w w:val="105"/>
        </w:rPr>
        <w:t>all</w:t>
      </w:r>
      <w:r>
        <w:rPr>
          <w:spacing w:val="-7"/>
          <w:w w:val="105"/>
        </w:rPr>
        <w:t xml:space="preserve"> </w:t>
      </w:r>
      <w:r>
        <w:rPr>
          <w:w w:val="105"/>
        </w:rPr>
        <w:t>other</w:t>
      </w:r>
      <w:r>
        <w:rPr>
          <w:spacing w:val="-4"/>
          <w:w w:val="105"/>
        </w:rPr>
        <w:t xml:space="preserve"> </w:t>
      </w:r>
      <w:r>
        <w:rPr>
          <w:w w:val="105"/>
        </w:rPr>
        <w:t>by-laws</w:t>
      </w:r>
      <w:r>
        <w:rPr>
          <w:spacing w:val="-5"/>
          <w:w w:val="105"/>
        </w:rPr>
        <w:t xml:space="preserve"> </w:t>
      </w:r>
      <w:r>
        <w:rPr>
          <w:w w:val="105"/>
        </w:rPr>
        <w:t>of</w:t>
      </w:r>
      <w:r>
        <w:rPr>
          <w:spacing w:val="-4"/>
          <w:w w:val="105"/>
        </w:rPr>
        <w:t xml:space="preserve"> </w:t>
      </w:r>
      <w:r>
        <w:rPr>
          <w:w w:val="105"/>
        </w:rPr>
        <w:t>the</w:t>
      </w:r>
      <w:r>
        <w:rPr>
          <w:spacing w:val="-3"/>
          <w:w w:val="105"/>
        </w:rPr>
        <w:t xml:space="preserve"> </w:t>
      </w:r>
      <w:r>
        <w:rPr>
          <w:w w:val="105"/>
        </w:rPr>
        <w:t>Corporation,</w:t>
      </w:r>
      <w:r>
        <w:rPr>
          <w:spacing w:val="-5"/>
          <w:w w:val="105"/>
        </w:rPr>
        <w:t xml:space="preserve"> </w:t>
      </w:r>
      <w:r>
        <w:rPr>
          <w:w w:val="105"/>
        </w:rPr>
        <w:t>unless</w:t>
      </w:r>
      <w:r>
        <w:rPr>
          <w:spacing w:val="-6"/>
          <w:w w:val="105"/>
        </w:rPr>
        <w:t xml:space="preserve"> </w:t>
      </w:r>
      <w:r>
        <w:rPr>
          <w:w w:val="105"/>
        </w:rPr>
        <w:t>the</w:t>
      </w:r>
      <w:r>
        <w:rPr>
          <w:spacing w:val="-2"/>
          <w:w w:val="105"/>
        </w:rPr>
        <w:t xml:space="preserve"> </w:t>
      </w:r>
      <w:r>
        <w:rPr>
          <w:w w:val="105"/>
        </w:rPr>
        <w:t>context</w:t>
      </w:r>
      <w:r>
        <w:rPr>
          <w:spacing w:val="-6"/>
          <w:w w:val="105"/>
        </w:rPr>
        <w:t xml:space="preserve"> </w:t>
      </w:r>
      <w:r>
        <w:rPr>
          <w:w w:val="105"/>
        </w:rPr>
        <w:t>otherwise</w:t>
      </w:r>
      <w:r>
        <w:rPr>
          <w:spacing w:val="-6"/>
          <w:w w:val="105"/>
        </w:rPr>
        <w:t xml:space="preserve"> </w:t>
      </w:r>
      <w:r>
        <w:rPr>
          <w:spacing w:val="-2"/>
          <w:w w:val="105"/>
        </w:rPr>
        <w:t>requires:</w:t>
      </w:r>
    </w:p>
    <w:p w14:paraId="55C0442E" w14:textId="77777777" w:rsidR="00D94D6B" w:rsidRDefault="00DA3632">
      <w:pPr>
        <w:pStyle w:val="ListParagraph"/>
        <w:numPr>
          <w:ilvl w:val="0"/>
          <w:numId w:val="14"/>
        </w:numPr>
        <w:tabs>
          <w:tab w:val="left" w:pos="1077"/>
          <w:tab w:val="left" w:pos="1080"/>
        </w:tabs>
        <w:spacing w:before="180" w:line="259" w:lineRule="auto"/>
        <w:ind w:right="744" w:hanging="361"/>
        <w:rPr>
          <w:i/>
        </w:rPr>
      </w:pPr>
      <w:r>
        <w:rPr>
          <w:w w:val="105"/>
        </w:rPr>
        <w:t xml:space="preserve">“citizen” means the citizens of the Métis Nation – Saskatchewan as outlined in the </w:t>
      </w:r>
      <w:r>
        <w:rPr>
          <w:i/>
          <w:w w:val="105"/>
        </w:rPr>
        <w:t>Constitution</w:t>
      </w:r>
      <w:r>
        <w:rPr>
          <w:i/>
          <w:spacing w:val="-4"/>
          <w:w w:val="105"/>
        </w:rPr>
        <w:t xml:space="preserve"> </w:t>
      </w:r>
      <w:r>
        <w:rPr>
          <w:i/>
          <w:w w:val="105"/>
        </w:rPr>
        <w:t>of the</w:t>
      </w:r>
      <w:r>
        <w:rPr>
          <w:i/>
          <w:spacing w:val="-4"/>
          <w:w w:val="105"/>
        </w:rPr>
        <w:t xml:space="preserve"> </w:t>
      </w:r>
      <w:r>
        <w:rPr>
          <w:i/>
          <w:w w:val="105"/>
        </w:rPr>
        <w:t>Métis</w:t>
      </w:r>
      <w:r>
        <w:rPr>
          <w:i/>
          <w:spacing w:val="-4"/>
          <w:w w:val="105"/>
        </w:rPr>
        <w:t xml:space="preserve"> </w:t>
      </w:r>
      <w:r>
        <w:rPr>
          <w:i/>
          <w:w w:val="105"/>
        </w:rPr>
        <w:t>Nation</w:t>
      </w:r>
      <w:r>
        <w:rPr>
          <w:i/>
          <w:spacing w:val="-4"/>
          <w:w w:val="105"/>
        </w:rPr>
        <w:t xml:space="preserve"> </w:t>
      </w:r>
      <w:r>
        <w:rPr>
          <w:i/>
          <w:w w:val="105"/>
        </w:rPr>
        <w:t>–</w:t>
      </w:r>
      <w:r>
        <w:rPr>
          <w:i/>
          <w:spacing w:val="-2"/>
          <w:w w:val="105"/>
        </w:rPr>
        <w:t xml:space="preserve"> </w:t>
      </w:r>
      <w:r>
        <w:rPr>
          <w:i/>
          <w:w w:val="105"/>
        </w:rPr>
        <w:t>Saskatchewan</w:t>
      </w:r>
      <w:r>
        <w:rPr>
          <w:i/>
          <w:spacing w:val="-1"/>
          <w:w w:val="105"/>
        </w:rPr>
        <w:t xml:space="preserve"> </w:t>
      </w:r>
      <w:r>
        <w:rPr>
          <w:w w:val="105"/>
        </w:rPr>
        <w:t>and</w:t>
      </w:r>
      <w:r>
        <w:rPr>
          <w:spacing w:val="-4"/>
          <w:w w:val="105"/>
        </w:rPr>
        <w:t xml:space="preserve"> </w:t>
      </w:r>
      <w:r>
        <w:rPr>
          <w:w w:val="105"/>
        </w:rPr>
        <w:t>the</w:t>
      </w:r>
      <w:r>
        <w:rPr>
          <w:spacing w:val="-4"/>
          <w:w w:val="105"/>
        </w:rPr>
        <w:t xml:space="preserve"> </w:t>
      </w:r>
      <w:r>
        <w:rPr>
          <w:i/>
          <w:w w:val="105"/>
        </w:rPr>
        <w:t>Métis</w:t>
      </w:r>
      <w:r>
        <w:rPr>
          <w:i/>
          <w:spacing w:val="-4"/>
          <w:w w:val="105"/>
        </w:rPr>
        <w:t xml:space="preserve"> </w:t>
      </w:r>
      <w:r>
        <w:rPr>
          <w:i/>
          <w:w w:val="105"/>
        </w:rPr>
        <w:t>Nation</w:t>
      </w:r>
      <w:r>
        <w:rPr>
          <w:i/>
          <w:spacing w:val="-4"/>
          <w:w w:val="105"/>
        </w:rPr>
        <w:t xml:space="preserve"> </w:t>
      </w:r>
      <w:r>
        <w:rPr>
          <w:i/>
          <w:w w:val="105"/>
        </w:rPr>
        <w:t>of</w:t>
      </w:r>
      <w:r>
        <w:rPr>
          <w:i/>
          <w:spacing w:val="-4"/>
          <w:w w:val="105"/>
        </w:rPr>
        <w:t xml:space="preserve"> </w:t>
      </w:r>
      <w:r>
        <w:rPr>
          <w:i/>
          <w:w w:val="105"/>
        </w:rPr>
        <w:t>Saskatchewan Citizenship Act, 1999;</w:t>
      </w:r>
    </w:p>
    <w:p w14:paraId="55C0442F" w14:textId="77777777" w:rsidR="00D94D6B" w:rsidRDefault="00DA3632">
      <w:pPr>
        <w:pStyle w:val="ListParagraph"/>
        <w:numPr>
          <w:ilvl w:val="0"/>
          <w:numId w:val="14"/>
        </w:numPr>
        <w:tabs>
          <w:tab w:val="left" w:pos="1080"/>
        </w:tabs>
        <w:spacing w:before="1"/>
      </w:pPr>
      <w:r>
        <w:rPr>
          <w:w w:val="105"/>
        </w:rPr>
        <w:t>“Constitution”</w:t>
      </w:r>
      <w:r>
        <w:rPr>
          <w:spacing w:val="-4"/>
          <w:w w:val="105"/>
        </w:rPr>
        <w:t xml:space="preserve"> </w:t>
      </w:r>
      <w:r>
        <w:rPr>
          <w:w w:val="105"/>
        </w:rPr>
        <w:t>means</w:t>
      </w:r>
      <w:r>
        <w:rPr>
          <w:spacing w:val="-3"/>
          <w:w w:val="105"/>
        </w:rPr>
        <w:t xml:space="preserve"> </w:t>
      </w:r>
      <w:r>
        <w:rPr>
          <w:w w:val="105"/>
        </w:rPr>
        <w:t>the</w:t>
      </w:r>
      <w:r>
        <w:rPr>
          <w:spacing w:val="-4"/>
          <w:w w:val="105"/>
        </w:rPr>
        <w:t xml:space="preserve"> </w:t>
      </w:r>
      <w:r>
        <w:rPr>
          <w:i/>
          <w:w w:val="105"/>
        </w:rPr>
        <w:t>Constitution</w:t>
      </w:r>
      <w:r>
        <w:rPr>
          <w:i/>
          <w:spacing w:val="-1"/>
          <w:w w:val="105"/>
        </w:rPr>
        <w:t xml:space="preserve"> </w:t>
      </w:r>
      <w:r>
        <w:rPr>
          <w:i/>
          <w:w w:val="105"/>
        </w:rPr>
        <w:t>of</w:t>
      </w:r>
      <w:r>
        <w:rPr>
          <w:i/>
          <w:spacing w:val="-4"/>
          <w:w w:val="105"/>
        </w:rPr>
        <w:t xml:space="preserve"> </w:t>
      </w:r>
      <w:r>
        <w:rPr>
          <w:i/>
          <w:w w:val="105"/>
        </w:rPr>
        <w:t>the</w:t>
      </w:r>
      <w:r>
        <w:rPr>
          <w:i/>
          <w:spacing w:val="-4"/>
          <w:w w:val="105"/>
        </w:rPr>
        <w:t xml:space="preserve"> </w:t>
      </w:r>
      <w:r>
        <w:rPr>
          <w:i/>
          <w:w w:val="105"/>
        </w:rPr>
        <w:t>Métis</w:t>
      </w:r>
      <w:r>
        <w:rPr>
          <w:i/>
          <w:spacing w:val="-7"/>
          <w:w w:val="105"/>
        </w:rPr>
        <w:t xml:space="preserve"> </w:t>
      </w:r>
      <w:r>
        <w:rPr>
          <w:i/>
          <w:w w:val="105"/>
        </w:rPr>
        <w:t>Nation-</w:t>
      </w:r>
      <w:r>
        <w:rPr>
          <w:i/>
          <w:spacing w:val="-2"/>
          <w:w w:val="105"/>
        </w:rPr>
        <w:t>Saskatchewan</w:t>
      </w:r>
      <w:r>
        <w:rPr>
          <w:spacing w:val="-2"/>
          <w:w w:val="105"/>
        </w:rPr>
        <w:t>;</w:t>
      </w:r>
    </w:p>
    <w:p w14:paraId="55C04430" w14:textId="77777777" w:rsidR="00D94D6B" w:rsidRDefault="00DA3632">
      <w:pPr>
        <w:pStyle w:val="ListParagraph"/>
        <w:numPr>
          <w:ilvl w:val="0"/>
          <w:numId w:val="14"/>
        </w:numPr>
        <w:tabs>
          <w:tab w:val="left" w:pos="1080"/>
        </w:tabs>
        <w:spacing w:before="19" w:line="259" w:lineRule="auto"/>
        <w:ind w:right="635" w:hanging="361"/>
      </w:pPr>
      <w:r>
        <w:t>“Local”</w:t>
      </w:r>
      <w:r>
        <w:rPr>
          <w:spacing w:val="27"/>
        </w:rPr>
        <w:t xml:space="preserve"> </w:t>
      </w:r>
      <w:r>
        <w:t>means</w:t>
      </w:r>
      <w:r>
        <w:rPr>
          <w:spacing w:val="27"/>
        </w:rPr>
        <w:t xml:space="preserve"> </w:t>
      </w:r>
      <w:r>
        <w:t>the</w:t>
      </w:r>
      <w:r>
        <w:rPr>
          <w:spacing w:val="27"/>
        </w:rPr>
        <w:t xml:space="preserve"> </w:t>
      </w:r>
      <w:r>
        <w:t>basic</w:t>
      </w:r>
      <w:r>
        <w:rPr>
          <w:spacing w:val="23"/>
        </w:rPr>
        <w:t xml:space="preserve"> </w:t>
      </w:r>
      <w:r>
        <w:t>unit</w:t>
      </w:r>
      <w:r>
        <w:rPr>
          <w:spacing w:val="27"/>
        </w:rPr>
        <w:t xml:space="preserve"> </w:t>
      </w:r>
      <w:r>
        <w:t>of</w:t>
      </w:r>
      <w:r>
        <w:rPr>
          <w:spacing w:val="27"/>
        </w:rPr>
        <w:t xml:space="preserve"> </w:t>
      </w:r>
      <w:r>
        <w:t>the</w:t>
      </w:r>
      <w:r>
        <w:rPr>
          <w:spacing w:val="27"/>
        </w:rPr>
        <w:t xml:space="preserve"> </w:t>
      </w:r>
      <w:r>
        <w:t>Métis</w:t>
      </w:r>
      <w:r>
        <w:rPr>
          <w:spacing w:val="27"/>
        </w:rPr>
        <w:t xml:space="preserve"> </w:t>
      </w:r>
      <w:r>
        <w:t>Nation</w:t>
      </w:r>
      <w:r>
        <w:rPr>
          <w:spacing w:val="30"/>
        </w:rPr>
        <w:t xml:space="preserve"> </w:t>
      </w:r>
      <w:r>
        <w:t>–</w:t>
      </w:r>
      <w:r>
        <w:rPr>
          <w:spacing w:val="23"/>
        </w:rPr>
        <w:t xml:space="preserve"> </w:t>
      </w:r>
      <w:r>
        <w:t>Saskatchewan</w:t>
      </w:r>
      <w:r>
        <w:rPr>
          <w:spacing w:val="30"/>
        </w:rPr>
        <w:t xml:space="preserve"> </w:t>
      </w:r>
      <w:r>
        <w:t>as</w:t>
      </w:r>
      <w:r>
        <w:rPr>
          <w:spacing w:val="27"/>
        </w:rPr>
        <w:t xml:space="preserve"> </w:t>
      </w:r>
      <w:r>
        <w:t>outlined</w:t>
      </w:r>
      <w:r>
        <w:rPr>
          <w:spacing w:val="30"/>
        </w:rPr>
        <w:t xml:space="preserve"> </w:t>
      </w:r>
      <w:r>
        <w:t>in</w:t>
      </w:r>
      <w:r>
        <w:rPr>
          <w:spacing w:val="30"/>
        </w:rPr>
        <w:t xml:space="preserve"> </w:t>
      </w:r>
      <w:r>
        <w:t>Article</w:t>
      </w:r>
      <w:r>
        <w:rPr>
          <w:spacing w:val="27"/>
        </w:rPr>
        <w:t xml:space="preserve"> </w:t>
      </w:r>
      <w:r>
        <w:t xml:space="preserve">7: </w:t>
      </w:r>
      <w:r>
        <w:rPr>
          <w:w w:val="110"/>
        </w:rPr>
        <w:t>Locals</w:t>
      </w:r>
      <w:r>
        <w:rPr>
          <w:spacing w:val="-10"/>
          <w:w w:val="110"/>
        </w:rPr>
        <w:t xml:space="preserve"> </w:t>
      </w:r>
      <w:r>
        <w:rPr>
          <w:w w:val="110"/>
        </w:rPr>
        <w:t>of</w:t>
      </w:r>
      <w:r>
        <w:rPr>
          <w:spacing w:val="-8"/>
          <w:w w:val="110"/>
        </w:rPr>
        <w:t xml:space="preserve"> </w:t>
      </w:r>
      <w:r>
        <w:rPr>
          <w:w w:val="110"/>
        </w:rPr>
        <w:t>the</w:t>
      </w:r>
      <w:r>
        <w:rPr>
          <w:spacing w:val="-9"/>
          <w:w w:val="110"/>
        </w:rPr>
        <w:t xml:space="preserve"> </w:t>
      </w:r>
      <w:r>
        <w:rPr>
          <w:i/>
          <w:w w:val="110"/>
        </w:rPr>
        <w:t>Constitut</w:t>
      </w:r>
      <w:r>
        <w:rPr>
          <w:i/>
          <w:w w:val="110"/>
        </w:rPr>
        <w:t>ion</w:t>
      </w:r>
      <w:r>
        <w:rPr>
          <w:i/>
          <w:spacing w:val="-10"/>
          <w:w w:val="110"/>
        </w:rPr>
        <w:t xml:space="preserve"> </w:t>
      </w:r>
      <w:r>
        <w:rPr>
          <w:i/>
          <w:w w:val="110"/>
        </w:rPr>
        <w:t>of</w:t>
      </w:r>
      <w:r>
        <w:rPr>
          <w:i/>
          <w:spacing w:val="-10"/>
          <w:w w:val="110"/>
        </w:rPr>
        <w:t xml:space="preserve"> </w:t>
      </w:r>
      <w:r>
        <w:rPr>
          <w:i/>
          <w:w w:val="110"/>
        </w:rPr>
        <w:t>the</w:t>
      </w:r>
      <w:r>
        <w:rPr>
          <w:i/>
          <w:spacing w:val="-11"/>
          <w:w w:val="110"/>
        </w:rPr>
        <w:t xml:space="preserve"> </w:t>
      </w:r>
      <w:r>
        <w:rPr>
          <w:i/>
          <w:w w:val="110"/>
        </w:rPr>
        <w:t>Métis</w:t>
      </w:r>
      <w:r>
        <w:rPr>
          <w:i/>
          <w:spacing w:val="-8"/>
          <w:w w:val="110"/>
        </w:rPr>
        <w:t xml:space="preserve"> </w:t>
      </w:r>
      <w:r>
        <w:rPr>
          <w:i/>
          <w:w w:val="110"/>
        </w:rPr>
        <w:t>Nation-Saskatchewan</w:t>
      </w:r>
      <w:r>
        <w:rPr>
          <w:w w:val="110"/>
        </w:rPr>
        <w:t>;</w:t>
      </w:r>
    </w:p>
    <w:p w14:paraId="55C04431" w14:textId="77777777" w:rsidR="00D94D6B" w:rsidRDefault="00DA3632">
      <w:pPr>
        <w:pStyle w:val="ListParagraph"/>
        <w:numPr>
          <w:ilvl w:val="0"/>
          <w:numId w:val="14"/>
        </w:numPr>
        <w:tabs>
          <w:tab w:val="left" w:pos="1078"/>
          <w:tab w:val="left" w:pos="1080"/>
        </w:tabs>
        <w:spacing w:before="1" w:line="259" w:lineRule="auto"/>
        <w:ind w:right="660" w:hanging="361"/>
      </w:pPr>
      <w:r>
        <w:rPr>
          <w:w w:val="105"/>
        </w:rPr>
        <w:t>“Métis Nation Legislative Assembly” (“MNLA”) means the legislative body of the Métis Nation –</w:t>
      </w:r>
      <w:r>
        <w:rPr>
          <w:spacing w:val="-1"/>
          <w:w w:val="105"/>
        </w:rPr>
        <w:t xml:space="preserve"> </w:t>
      </w:r>
      <w:r>
        <w:rPr>
          <w:w w:val="105"/>
        </w:rPr>
        <w:t xml:space="preserve">Saskatchewan as defined in the </w:t>
      </w:r>
      <w:r>
        <w:rPr>
          <w:i/>
          <w:w w:val="105"/>
        </w:rPr>
        <w:t xml:space="preserve">Constitution of the Métis Nation-Saskatchewan </w:t>
      </w:r>
      <w:r>
        <w:rPr>
          <w:w w:val="105"/>
        </w:rPr>
        <w:t xml:space="preserve">and the </w:t>
      </w:r>
      <w:r>
        <w:rPr>
          <w:i/>
          <w:w w:val="105"/>
        </w:rPr>
        <w:t>Métis Nation of Saskatchewan Legislative Assembly Act, 1999</w:t>
      </w:r>
      <w:r>
        <w:rPr>
          <w:w w:val="105"/>
        </w:rPr>
        <w:t>;</w:t>
      </w:r>
    </w:p>
    <w:p w14:paraId="55C04432" w14:textId="77777777" w:rsidR="00D94D6B" w:rsidRDefault="00DA3632">
      <w:pPr>
        <w:pStyle w:val="ListParagraph"/>
        <w:numPr>
          <w:ilvl w:val="0"/>
          <w:numId w:val="14"/>
        </w:numPr>
        <w:tabs>
          <w:tab w:val="left" w:pos="1080"/>
        </w:tabs>
        <w:spacing w:line="259" w:lineRule="auto"/>
        <w:ind w:right="868"/>
      </w:pPr>
      <w:r>
        <w:rPr>
          <w:w w:val="105"/>
        </w:rPr>
        <w:t>“Métis</w:t>
      </w:r>
      <w:r>
        <w:rPr>
          <w:spacing w:val="-3"/>
          <w:w w:val="105"/>
        </w:rPr>
        <w:t xml:space="preserve"> </w:t>
      </w:r>
      <w:r>
        <w:rPr>
          <w:w w:val="105"/>
        </w:rPr>
        <w:t>Nation</w:t>
      </w:r>
      <w:r>
        <w:rPr>
          <w:spacing w:val="-3"/>
          <w:w w:val="105"/>
        </w:rPr>
        <w:t xml:space="preserve"> </w:t>
      </w:r>
      <w:r>
        <w:rPr>
          <w:w w:val="105"/>
        </w:rPr>
        <w:t>–</w:t>
      </w:r>
      <w:r>
        <w:rPr>
          <w:spacing w:val="-7"/>
          <w:w w:val="105"/>
        </w:rPr>
        <w:t xml:space="preserve"> </w:t>
      </w:r>
      <w:r>
        <w:rPr>
          <w:w w:val="105"/>
        </w:rPr>
        <w:t>Saskatchewan”</w:t>
      </w:r>
      <w:r>
        <w:rPr>
          <w:spacing w:val="-3"/>
          <w:w w:val="105"/>
        </w:rPr>
        <w:t xml:space="preserve"> </w:t>
      </w:r>
      <w:r>
        <w:rPr>
          <w:w w:val="105"/>
        </w:rPr>
        <w:t>(“MN-S”)</w:t>
      </w:r>
      <w:r>
        <w:rPr>
          <w:spacing w:val="-8"/>
          <w:w w:val="105"/>
        </w:rPr>
        <w:t xml:space="preserve"> </w:t>
      </w:r>
      <w:r>
        <w:rPr>
          <w:w w:val="105"/>
        </w:rPr>
        <w:t>means</w:t>
      </w:r>
      <w:r>
        <w:rPr>
          <w:spacing w:val="-5"/>
          <w:w w:val="105"/>
        </w:rPr>
        <w:t xml:space="preserve"> </w:t>
      </w:r>
      <w:r>
        <w:rPr>
          <w:w w:val="105"/>
        </w:rPr>
        <w:t>the</w:t>
      </w:r>
      <w:r>
        <w:rPr>
          <w:spacing w:val="-5"/>
          <w:w w:val="105"/>
        </w:rPr>
        <w:t xml:space="preserve"> </w:t>
      </w:r>
      <w:r>
        <w:rPr>
          <w:w w:val="105"/>
        </w:rPr>
        <w:t>self-government</w:t>
      </w:r>
      <w:r>
        <w:rPr>
          <w:spacing w:val="-5"/>
          <w:w w:val="105"/>
        </w:rPr>
        <w:t xml:space="preserve"> </w:t>
      </w:r>
      <w:r>
        <w:rPr>
          <w:w w:val="105"/>
        </w:rPr>
        <w:t>representing</w:t>
      </w:r>
      <w:r>
        <w:rPr>
          <w:spacing w:val="-3"/>
          <w:w w:val="105"/>
        </w:rPr>
        <w:t xml:space="preserve"> </w:t>
      </w:r>
      <w:r>
        <w:rPr>
          <w:w w:val="105"/>
        </w:rPr>
        <w:t>the Métis in Saskatchewan, as well as the Secretariat associated;</w:t>
      </w:r>
    </w:p>
    <w:p w14:paraId="55C04433" w14:textId="77777777" w:rsidR="00D94D6B" w:rsidRDefault="00DA3632">
      <w:pPr>
        <w:pStyle w:val="ListParagraph"/>
        <w:numPr>
          <w:ilvl w:val="0"/>
          <w:numId w:val="14"/>
        </w:numPr>
        <w:tabs>
          <w:tab w:val="left" w:pos="1078"/>
          <w:tab w:val="left" w:pos="1080"/>
        </w:tabs>
        <w:spacing w:line="259" w:lineRule="auto"/>
        <w:ind w:right="631"/>
      </w:pPr>
      <w:r>
        <w:rPr>
          <w:w w:val="105"/>
        </w:rPr>
        <w:t>“Provincial Métis Council” (“PMC”)</w:t>
      </w:r>
      <w:r>
        <w:rPr>
          <w:spacing w:val="-2"/>
          <w:w w:val="105"/>
        </w:rPr>
        <w:t xml:space="preserve"> </w:t>
      </w:r>
      <w:r>
        <w:rPr>
          <w:w w:val="105"/>
        </w:rPr>
        <w:t>means the provincially elected representatives of the M</w:t>
      </w:r>
      <w:r>
        <w:rPr>
          <w:w w:val="105"/>
        </w:rPr>
        <w:t xml:space="preserve">étis Nation – Saskatchewan as defined in Article 3: Provincial Métis Council of the </w:t>
      </w:r>
      <w:r>
        <w:rPr>
          <w:i/>
          <w:w w:val="105"/>
        </w:rPr>
        <w:t>Constitution of the Métis Nation – Saskatchewan;</w:t>
      </w:r>
    </w:p>
    <w:p w14:paraId="55C04434" w14:textId="77777777" w:rsidR="00D94D6B" w:rsidRDefault="00DA3632">
      <w:pPr>
        <w:pStyle w:val="ListParagraph"/>
        <w:numPr>
          <w:ilvl w:val="0"/>
          <w:numId w:val="14"/>
        </w:numPr>
        <w:tabs>
          <w:tab w:val="left" w:pos="1079"/>
        </w:tabs>
        <w:spacing w:line="267" w:lineRule="exact"/>
        <w:ind w:left="1079" w:hanging="358"/>
      </w:pPr>
      <w:r>
        <w:rPr>
          <w:w w:val="105"/>
        </w:rPr>
        <w:t>“Region”</w:t>
      </w:r>
      <w:r>
        <w:rPr>
          <w:spacing w:val="-9"/>
          <w:w w:val="105"/>
        </w:rPr>
        <w:t xml:space="preserve"> </w:t>
      </w:r>
      <w:r>
        <w:rPr>
          <w:w w:val="105"/>
        </w:rPr>
        <w:t>means</w:t>
      </w:r>
      <w:r>
        <w:rPr>
          <w:spacing w:val="-7"/>
          <w:w w:val="105"/>
        </w:rPr>
        <w:t xml:space="preserve"> </w:t>
      </w:r>
      <w:r>
        <w:rPr>
          <w:w w:val="105"/>
        </w:rPr>
        <w:t>Western</w:t>
      </w:r>
      <w:r>
        <w:rPr>
          <w:spacing w:val="-8"/>
          <w:w w:val="105"/>
        </w:rPr>
        <w:t xml:space="preserve"> </w:t>
      </w:r>
      <w:r>
        <w:rPr>
          <w:w w:val="105"/>
        </w:rPr>
        <w:t>Region</w:t>
      </w:r>
      <w:r>
        <w:rPr>
          <w:spacing w:val="-7"/>
          <w:w w:val="105"/>
        </w:rPr>
        <w:t xml:space="preserve"> </w:t>
      </w:r>
      <w:r>
        <w:rPr>
          <w:w w:val="105"/>
        </w:rPr>
        <w:t>2a</w:t>
      </w:r>
      <w:r>
        <w:rPr>
          <w:spacing w:val="-10"/>
          <w:w w:val="105"/>
        </w:rPr>
        <w:t xml:space="preserve"> </w:t>
      </w:r>
      <w:r>
        <w:rPr>
          <w:w w:val="105"/>
        </w:rPr>
        <w:t>of</w:t>
      </w:r>
      <w:r>
        <w:rPr>
          <w:spacing w:val="-6"/>
          <w:w w:val="105"/>
        </w:rPr>
        <w:t xml:space="preserve"> </w:t>
      </w:r>
      <w:r>
        <w:rPr>
          <w:w w:val="105"/>
        </w:rPr>
        <w:t>the</w:t>
      </w:r>
      <w:r>
        <w:rPr>
          <w:spacing w:val="-6"/>
          <w:w w:val="105"/>
        </w:rPr>
        <w:t xml:space="preserve"> </w:t>
      </w:r>
      <w:r>
        <w:rPr>
          <w:w w:val="105"/>
        </w:rPr>
        <w:t>Métis</w:t>
      </w:r>
      <w:r>
        <w:rPr>
          <w:spacing w:val="-9"/>
          <w:w w:val="105"/>
        </w:rPr>
        <w:t xml:space="preserve"> </w:t>
      </w:r>
      <w:r>
        <w:rPr>
          <w:w w:val="105"/>
        </w:rPr>
        <w:t>Nation</w:t>
      </w:r>
      <w:r>
        <w:rPr>
          <w:spacing w:val="-9"/>
          <w:w w:val="105"/>
        </w:rPr>
        <w:t xml:space="preserve"> </w:t>
      </w:r>
      <w:r>
        <w:rPr>
          <w:w w:val="105"/>
        </w:rPr>
        <w:t>-</w:t>
      </w:r>
      <w:r>
        <w:rPr>
          <w:spacing w:val="-8"/>
          <w:w w:val="105"/>
        </w:rPr>
        <w:t xml:space="preserve"> </w:t>
      </w:r>
      <w:r>
        <w:rPr>
          <w:spacing w:val="-2"/>
          <w:w w:val="105"/>
        </w:rPr>
        <w:t>Saskatchewan;</w:t>
      </w:r>
    </w:p>
    <w:p w14:paraId="55C04435" w14:textId="77777777" w:rsidR="00D94D6B" w:rsidRDefault="00DA3632">
      <w:pPr>
        <w:pStyle w:val="ListParagraph"/>
        <w:numPr>
          <w:ilvl w:val="0"/>
          <w:numId w:val="14"/>
        </w:numPr>
        <w:tabs>
          <w:tab w:val="left" w:pos="1079"/>
          <w:tab w:val="left" w:pos="1081"/>
        </w:tabs>
        <w:spacing w:before="21" w:line="256" w:lineRule="auto"/>
        <w:ind w:left="1081" w:right="531"/>
      </w:pPr>
      <w:r>
        <w:rPr>
          <w:w w:val="105"/>
        </w:rPr>
        <w:t>“Regional</w:t>
      </w:r>
      <w:r>
        <w:rPr>
          <w:spacing w:val="-2"/>
          <w:w w:val="105"/>
        </w:rPr>
        <w:t xml:space="preserve"> </w:t>
      </w:r>
      <w:r>
        <w:rPr>
          <w:w w:val="105"/>
        </w:rPr>
        <w:t>Council”</w:t>
      </w:r>
      <w:r>
        <w:rPr>
          <w:spacing w:val="-1"/>
          <w:w w:val="105"/>
        </w:rPr>
        <w:t xml:space="preserve"> </w:t>
      </w:r>
      <w:r>
        <w:rPr>
          <w:w w:val="105"/>
        </w:rPr>
        <w:t>means the</w:t>
      </w:r>
      <w:r>
        <w:rPr>
          <w:spacing w:val="-1"/>
          <w:w w:val="105"/>
        </w:rPr>
        <w:t xml:space="preserve"> </w:t>
      </w:r>
      <w:r>
        <w:rPr>
          <w:w w:val="105"/>
        </w:rPr>
        <w:t>leadership</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Western</w:t>
      </w:r>
      <w:r>
        <w:rPr>
          <w:spacing w:val="-1"/>
          <w:w w:val="105"/>
        </w:rPr>
        <w:t xml:space="preserve"> </w:t>
      </w:r>
      <w:r>
        <w:rPr>
          <w:w w:val="105"/>
        </w:rPr>
        <w:t>Region</w:t>
      </w:r>
      <w:r>
        <w:rPr>
          <w:spacing w:val="-1"/>
          <w:w w:val="105"/>
        </w:rPr>
        <w:t xml:space="preserve"> </w:t>
      </w:r>
      <w:r>
        <w:rPr>
          <w:w w:val="105"/>
        </w:rPr>
        <w:t>2A</w:t>
      </w:r>
      <w:r>
        <w:rPr>
          <w:spacing w:val="-2"/>
          <w:w w:val="105"/>
        </w:rPr>
        <w:t xml:space="preserve"> </w:t>
      </w:r>
      <w:r>
        <w:rPr>
          <w:w w:val="105"/>
        </w:rPr>
        <w:t>as</w:t>
      </w:r>
      <w:r>
        <w:rPr>
          <w:spacing w:val="-1"/>
          <w:w w:val="105"/>
        </w:rPr>
        <w:t xml:space="preserve"> </w:t>
      </w:r>
      <w:r>
        <w:rPr>
          <w:w w:val="105"/>
        </w:rPr>
        <w:t>defined in Article</w:t>
      </w:r>
      <w:r>
        <w:rPr>
          <w:spacing w:val="-1"/>
          <w:w w:val="105"/>
        </w:rPr>
        <w:t xml:space="preserve"> </w:t>
      </w:r>
      <w:r>
        <w:rPr>
          <w:w w:val="105"/>
        </w:rPr>
        <w:t xml:space="preserve">5: Regions of the </w:t>
      </w:r>
      <w:r>
        <w:rPr>
          <w:i/>
          <w:w w:val="105"/>
        </w:rPr>
        <w:t xml:space="preserve">Constitution of the Métis Nation-Saskatchewan </w:t>
      </w:r>
      <w:r>
        <w:rPr>
          <w:w w:val="105"/>
        </w:rPr>
        <w:t>and in these by-laws;</w:t>
      </w:r>
    </w:p>
    <w:p w14:paraId="55C04437" w14:textId="79668F0B" w:rsidR="00D94D6B" w:rsidRDefault="00D94D6B" w:rsidP="004B69B4">
      <w:pPr>
        <w:spacing w:before="204"/>
        <w:ind w:left="1"/>
        <w:jc w:val="center"/>
        <w:rPr>
          <w:b/>
          <w:sz w:val="24"/>
        </w:rPr>
        <w:sectPr w:rsidR="00D94D6B">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280" w:left="1080" w:header="720" w:footer="720" w:gutter="0"/>
          <w:cols w:space="720"/>
        </w:sectPr>
      </w:pPr>
    </w:p>
    <w:p w14:paraId="55C04438" w14:textId="77777777" w:rsidR="00D94D6B" w:rsidRDefault="00DA3632">
      <w:pPr>
        <w:pStyle w:val="ListParagraph"/>
        <w:numPr>
          <w:ilvl w:val="0"/>
          <w:numId w:val="14"/>
        </w:numPr>
        <w:tabs>
          <w:tab w:val="left" w:pos="1078"/>
          <w:tab w:val="left" w:pos="1080"/>
        </w:tabs>
        <w:spacing w:before="88" w:line="259" w:lineRule="auto"/>
        <w:ind w:right="389" w:hanging="361"/>
      </w:pPr>
      <w:r>
        <w:rPr>
          <w:w w:val="105"/>
        </w:rPr>
        <w:t>“Western Region 2A” (“WR2A”)</w:t>
      </w:r>
      <w:r>
        <w:rPr>
          <w:spacing w:val="-1"/>
          <w:w w:val="105"/>
        </w:rPr>
        <w:t xml:space="preserve"> </w:t>
      </w:r>
      <w:r>
        <w:rPr>
          <w:w w:val="105"/>
        </w:rPr>
        <w:t>means the governance entity of the Métis Nation</w:t>
      </w:r>
      <w:r>
        <w:rPr>
          <w:spacing w:val="-1"/>
          <w:w w:val="105"/>
        </w:rPr>
        <w:t xml:space="preserve"> </w:t>
      </w:r>
      <w:r>
        <w:rPr>
          <w:w w:val="105"/>
        </w:rPr>
        <w:t>– Saskatchewan that is</w:t>
      </w:r>
      <w:r>
        <w:rPr>
          <w:spacing w:val="-3"/>
          <w:w w:val="105"/>
        </w:rPr>
        <w:t xml:space="preserve"> </w:t>
      </w:r>
      <w:r>
        <w:rPr>
          <w:w w:val="105"/>
        </w:rPr>
        <w:t xml:space="preserve">defined in the </w:t>
      </w:r>
      <w:r>
        <w:rPr>
          <w:i/>
          <w:w w:val="105"/>
        </w:rPr>
        <w:t>Constitution</w:t>
      </w:r>
      <w:r>
        <w:rPr>
          <w:i/>
          <w:spacing w:val="-1"/>
          <w:w w:val="105"/>
        </w:rPr>
        <w:t xml:space="preserve"> </w:t>
      </w:r>
      <w:r>
        <w:rPr>
          <w:i/>
          <w:w w:val="105"/>
        </w:rPr>
        <w:t>of</w:t>
      </w:r>
      <w:r>
        <w:rPr>
          <w:i/>
          <w:spacing w:val="-3"/>
          <w:w w:val="105"/>
        </w:rPr>
        <w:t xml:space="preserve"> </w:t>
      </w:r>
      <w:r>
        <w:rPr>
          <w:i/>
          <w:w w:val="105"/>
        </w:rPr>
        <w:t>the</w:t>
      </w:r>
      <w:r>
        <w:rPr>
          <w:i/>
          <w:spacing w:val="-3"/>
          <w:w w:val="105"/>
        </w:rPr>
        <w:t xml:space="preserve"> </w:t>
      </w:r>
      <w:r>
        <w:rPr>
          <w:i/>
          <w:w w:val="105"/>
        </w:rPr>
        <w:t>M</w:t>
      </w:r>
      <w:r>
        <w:rPr>
          <w:i/>
          <w:w w:val="105"/>
        </w:rPr>
        <w:t>étis</w:t>
      </w:r>
      <w:r>
        <w:rPr>
          <w:i/>
          <w:spacing w:val="-3"/>
          <w:w w:val="105"/>
        </w:rPr>
        <w:t xml:space="preserve"> </w:t>
      </w:r>
      <w:r>
        <w:rPr>
          <w:i/>
          <w:w w:val="105"/>
        </w:rPr>
        <w:t>Nation –</w:t>
      </w:r>
      <w:r>
        <w:rPr>
          <w:i/>
          <w:spacing w:val="-5"/>
          <w:w w:val="105"/>
        </w:rPr>
        <w:t xml:space="preserve"> </w:t>
      </w:r>
      <w:r>
        <w:rPr>
          <w:i/>
          <w:w w:val="105"/>
        </w:rPr>
        <w:t>Saskatchewan</w:t>
      </w:r>
      <w:r>
        <w:rPr>
          <w:i/>
          <w:spacing w:val="-3"/>
          <w:w w:val="105"/>
        </w:rPr>
        <w:t xml:space="preserve"> </w:t>
      </w:r>
      <w:r>
        <w:rPr>
          <w:w w:val="105"/>
        </w:rPr>
        <w:t xml:space="preserve">and in the </w:t>
      </w:r>
      <w:r>
        <w:rPr>
          <w:i/>
          <w:w w:val="105"/>
        </w:rPr>
        <w:t>Regional Boundaries Act, 1993</w:t>
      </w:r>
      <w:r>
        <w:rPr>
          <w:w w:val="105"/>
        </w:rPr>
        <w:t>; and</w:t>
      </w:r>
    </w:p>
    <w:p w14:paraId="55C04439" w14:textId="77777777" w:rsidR="00D94D6B" w:rsidRDefault="00DA3632">
      <w:pPr>
        <w:pStyle w:val="ListParagraph"/>
        <w:numPr>
          <w:ilvl w:val="0"/>
          <w:numId w:val="14"/>
        </w:numPr>
        <w:tabs>
          <w:tab w:val="left" w:pos="1080"/>
        </w:tabs>
        <w:spacing w:line="259" w:lineRule="auto"/>
        <w:ind w:right="969" w:hanging="361"/>
      </w:pPr>
      <w:r>
        <w:rPr>
          <w:w w:val="105"/>
        </w:rPr>
        <w:t>“Western</w:t>
      </w:r>
      <w:r>
        <w:rPr>
          <w:spacing w:val="-5"/>
          <w:w w:val="105"/>
        </w:rPr>
        <w:t xml:space="preserve"> </w:t>
      </w:r>
      <w:r>
        <w:rPr>
          <w:w w:val="105"/>
        </w:rPr>
        <w:t>Region</w:t>
      </w:r>
      <w:r>
        <w:rPr>
          <w:spacing w:val="-3"/>
          <w:w w:val="105"/>
        </w:rPr>
        <w:t xml:space="preserve"> </w:t>
      </w:r>
      <w:r>
        <w:rPr>
          <w:w w:val="105"/>
        </w:rPr>
        <w:t>2A</w:t>
      </w:r>
      <w:r>
        <w:rPr>
          <w:spacing w:val="-6"/>
          <w:w w:val="105"/>
        </w:rPr>
        <w:t xml:space="preserve"> </w:t>
      </w:r>
      <w:r>
        <w:rPr>
          <w:w w:val="105"/>
        </w:rPr>
        <w:t>Secretariat</w:t>
      </w:r>
      <w:r>
        <w:rPr>
          <w:spacing w:val="-5"/>
          <w:w w:val="105"/>
        </w:rPr>
        <w:t xml:space="preserve"> </w:t>
      </w:r>
      <w:r>
        <w:rPr>
          <w:w w:val="105"/>
        </w:rPr>
        <w:t>Inc.”</w:t>
      </w:r>
      <w:r>
        <w:rPr>
          <w:spacing w:val="-3"/>
          <w:w w:val="105"/>
        </w:rPr>
        <w:t xml:space="preserve"> </w:t>
      </w:r>
      <w:r>
        <w:rPr>
          <w:w w:val="105"/>
        </w:rPr>
        <w:t>(“WR2A</w:t>
      </w:r>
      <w:r>
        <w:rPr>
          <w:spacing w:val="-7"/>
          <w:w w:val="105"/>
        </w:rPr>
        <w:t xml:space="preserve"> </w:t>
      </w:r>
      <w:r>
        <w:rPr>
          <w:w w:val="105"/>
        </w:rPr>
        <w:t>Inc.”)</w:t>
      </w:r>
      <w:r>
        <w:rPr>
          <w:spacing w:val="-4"/>
          <w:w w:val="105"/>
        </w:rPr>
        <w:t xml:space="preserve"> </w:t>
      </w:r>
      <w:r>
        <w:rPr>
          <w:w w:val="105"/>
        </w:rPr>
        <w:t>means</w:t>
      </w:r>
      <w:r>
        <w:rPr>
          <w:spacing w:val="-5"/>
          <w:w w:val="105"/>
        </w:rPr>
        <w:t xml:space="preserve"> </w:t>
      </w:r>
      <w:r>
        <w:rPr>
          <w:w w:val="105"/>
        </w:rPr>
        <w:t>the</w:t>
      </w:r>
      <w:r>
        <w:rPr>
          <w:spacing w:val="-5"/>
          <w:w w:val="105"/>
        </w:rPr>
        <w:t xml:space="preserve"> </w:t>
      </w:r>
      <w:r>
        <w:rPr>
          <w:w w:val="105"/>
        </w:rPr>
        <w:t>non-profit</w:t>
      </w:r>
      <w:r>
        <w:rPr>
          <w:spacing w:val="-3"/>
          <w:w w:val="105"/>
        </w:rPr>
        <w:t xml:space="preserve"> </w:t>
      </w:r>
      <w:r>
        <w:rPr>
          <w:w w:val="105"/>
        </w:rPr>
        <w:t>corporation responsible for the business operations of the Western Region 2A.</w:t>
      </w:r>
    </w:p>
    <w:p w14:paraId="55C0443A" w14:textId="77777777" w:rsidR="00D94D6B" w:rsidRDefault="00DA3632">
      <w:pPr>
        <w:spacing w:before="235"/>
        <w:ind w:left="360"/>
        <w:rPr>
          <w:sz w:val="32"/>
        </w:rPr>
      </w:pPr>
      <w:bookmarkStart w:id="3" w:name="ARTICLE_IV._MEMBERSHIP"/>
      <w:bookmarkEnd w:id="3"/>
      <w:r>
        <w:rPr>
          <w:b/>
          <w:color w:val="2E5395"/>
          <w:w w:val="110"/>
          <w:sz w:val="32"/>
        </w:rPr>
        <w:t>ARTICLE</w:t>
      </w:r>
      <w:r>
        <w:rPr>
          <w:b/>
          <w:color w:val="2E5395"/>
          <w:spacing w:val="-6"/>
          <w:w w:val="110"/>
          <w:sz w:val="32"/>
        </w:rPr>
        <w:t xml:space="preserve"> </w:t>
      </w:r>
      <w:r>
        <w:rPr>
          <w:b/>
          <w:color w:val="2E5395"/>
          <w:w w:val="110"/>
          <w:sz w:val="32"/>
        </w:rPr>
        <w:t xml:space="preserve">IV. </w:t>
      </w:r>
      <w:r>
        <w:rPr>
          <w:color w:val="2E5395"/>
          <w:spacing w:val="-2"/>
          <w:w w:val="110"/>
          <w:sz w:val="32"/>
        </w:rPr>
        <w:t>MEMBERSHIP</w:t>
      </w:r>
    </w:p>
    <w:p w14:paraId="55C0443B" w14:textId="77777777" w:rsidR="00D94D6B" w:rsidRDefault="00DA3632">
      <w:pPr>
        <w:pStyle w:val="Heading2"/>
        <w:numPr>
          <w:ilvl w:val="1"/>
          <w:numId w:val="13"/>
        </w:numPr>
        <w:tabs>
          <w:tab w:val="left" w:pos="763"/>
        </w:tabs>
        <w:spacing w:before="74"/>
        <w:ind w:left="763" w:hanging="403"/>
      </w:pPr>
      <w:bookmarkStart w:id="4" w:name="4.1_Membership_Conditions"/>
      <w:bookmarkEnd w:id="4"/>
      <w:r>
        <w:rPr>
          <w:color w:val="2E5395"/>
        </w:rPr>
        <w:t>Membership</w:t>
      </w:r>
      <w:r>
        <w:rPr>
          <w:color w:val="2E5395"/>
          <w:spacing w:val="47"/>
        </w:rPr>
        <w:t xml:space="preserve"> </w:t>
      </w:r>
      <w:r>
        <w:rPr>
          <w:color w:val="2E5395"/>
          <w:spacing w:val="-2"/>
        </w:rPr>
        <w:t>Conditions</w:t>
      </w:r>
    </w:p>
    <w:p w14:paraId="55C0443C" w14:textId="77777777" w:rsidR="00D94D6B" w:rsidRDefault="00DA3632">
      <w:pPr>
        <w:pStyle w:val="BodyText"/>
        <w:spacing w:before="26" w:line="259" w:lineRule="auto"/>
        <w:ind w:right="702"/>
      </w:pPr>
      <w:r>
        <w:rPr>
          <w:w w:val="105"/>
        </w:rPr>
        <w:t>There</w:t>
      </w:r>
      <w:r>
        <w:rPr>
          <w:spacing w:val="-2"/>
          <w:w w:val="105"/>
        </w:rPr>
        <w:t xml:space="preserve"> </w:t>
      </w:r>
      <w:r>
        <w:rPr>
          <w:w w:val="105"/>
        </w:rPr>
        <w:t>shall</w:t>
      </w:r>
      <w:r>
        <w:rPr>
          <w:spacing w:val="-3"/>
          <w:w w:val="105"/>
        </w:rPr>
        <w:t xml:space="preserve"> </w:t>
      </w:r>
      <w:r>
        <w:rPr>
          <w:w w:val="105"/>
        </w:rPr>
        <w:t>be</w:t>
      </w:r>
      <w:r>
        <w:rPr>
          <w:spacing w:val="-2"/>
          <w:w w:val="105"/>
        </w:rPr>
        <w:t xml:space="preserve"> </w:t>
      </w:r>
      <w:r>
        <w:rPr>
          <w:w w:val="105"/>
        </w:rPr>
        <w:t>one class</w:t>
      </w:r>
      <w:r>
        <w:rPr>
          <w:spacing w:val="-2"/>
          <w:w w:val="105"/>
        </w:rPr>
        <w:t xml:space="preserve"> </w:t>
      </w:r>
      <w:r>
        <w:rPr>
          <w:w w:val="105"/>
        </w:rPr>
        <w:t>of</w:t>
      </w:r>
      <w:r>
        <w:rPr>
          <w:spacing w:val="-2"/>
          <w:w w:val="105"/>
        </w:rPr>
        <w:t xml:space="preserve"> </w:t>
      </w:r>
      <w:r>
        <w:rPr>
          <w:w w:val="105"/>
        </w:rPr>
        <w:t>members</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Corporation.</w:t>
      </w:r>
      <w:r>
        <w:rPr>
          <w:spacing w:val="-4"/>
          <w:w w:val="105"/>
        </w:rPr>
        <w:t xml:space="preserve"> </w:t>
      </w:r>
      <w:r>
        <w:rPr>
          <w:w w:val="105"/>
        </w:rPr>
        <w:t>Membership in WR2A</w:t>
      </w:r>
      <w:r>
        <w:rPr>
          <w:spacing w:val="-1"/>
          <w:w w:val="105"/>
        </w:rPr>
        <w:t xml:space="preserve"> </w:t>
      </w:r>
      <w:r>
        <w:rPr>
          <w:w w:val="105"/>
        </w:rPr>
        <w:t>Inc.</w:t>
      </w:r>
      <w:r>
        <w:rPr>
          <w:spacing w:val="-1"/>
          <w:w w:val="105"/>
        </w:rPr>
        <w:t xml:space="preserve"> </w:t>
      </w:r>
      <w:r>
        <w:rPr>
          <w:w w:val="105"/>
        </w:rPr>
        <w:t>is open</w:t>
      </w:r>
      <w:r>
        <w:rPr>
          <w:spacing w:val="-2"/>
          <w:w w:val="105"/>
        </w:rPr>
        <w:t xml:space="preserve"> </w:t>
      </w:r>
      <w:r>
        <w:rPr>
          <w:w w:val="105"/>
        </w:rPr>
        <w:t>to</w:t>
      </w:r>
      <w:r>
        <w:rPr>
          <w:spacing w:val="-3"/>
          <w:w w:val="105"/>
        </w:rPr>
        <w:t xml:space="preserve"> </w:t>
      </w:r>
      <w:r>
        <w:rPr>
          <w:w w:val="105"/>
        </w:rPr>
        <w:t>all MN-S citizens who reside in WR2A. Membership is not separate from MN-S citizenship.</w:t>
      </w:r>
    </w:p>
    <w:p w14:paraId="55C0443D" w14:textId="77777777" w:rsidR="00D94D6B" w:rsidRDefault="00DA3632">
      <w:pPr>
        <w:pStyle w:val="Heading2"/>
        <w:numPr>
          <w:ilvl w:val="1"/>
          <w:numId w:val="13"/>
        </w:numPr>
        <w:tabs>
          <w:tab w:val="left" w:pos="763"/>
        </w:tabs>
        <w:ind w:left="763" w:hanging="403"/>
      </w:pPr>
      <w:bookmarkStart w:id="5" w:name="4.2_Rights_of_Members"/>
      <w:bookmarkEnd w:id="5"/>
      <w:r>
        <w:rPr>
          <w:color w:val="2E5395"/>
          <w:w w:val="105"/>
        </w:rPr>
        <w:t>Rights</w:t>
      </w:r>
      <w:r>
        <w:rPr>
          <w:color w:val="2E5395"/>
          <w:spacing w:val="-6"/>
          <w:w w:val="105"/>
        </w:rPr>
        <w:t xml:space="preserve"> </w:t>
      </w:r>
      <w:r>
        <w:rPr>
          <w:color w:val="2E5395"/>
          <w:w w:val="105"/>
        </w:rPr>
        <w:t>of</w:t>
      </w:r>
      <w:r>
        <w:rPr>
          <w:color w:val="2E5395"/>
          <w:spacing w:val="-6"/>
          <w:w w:val="105"/>
        </w:rPr>
        <w:t xml:space="preserve"> </w:t>
      </w:r>
      <w:r>
        <w:rPr>
          <w:color w:val="2E5395"/>
          <w:spacing w:val="-2"/>
          <w:w w:val="105"/>
        </w:rPr>
        <w:t>Members</w:t>
      </w:r>
    </w:p>
    <w:p w14:paraId="55C0443E" w14:textId="77777777" w:rsidR="00D94D6B" w:rsidRDefault="00DA3632">
      <w:pPr>
        <w:pStyle w:val="BodyText"/>
        <w:spacing w:before="26" w:line="256" w:lineRule="auto"/>
        <w:ind w:right="488"/>
      </w:pPr>
      <w:r>
        <w:rPr>
          <w:w w:val="105"/>
        </w:rPr>
        <w:t>Any</w:t>
      </w:r>
      <w:r>
        <w:rPr>
          <w:spacing w:val="-7"/>
          <w:w w:val="105"/>
        </w:rPr>
        <w:t xml:space="preserve"> </w:t>
      </w:r>
      <w:r>
        <w:rPr>
          <w:w w:val="105"/>
        </w:rPr>
        <w:t>Métis</w:t>
      </w:r>
      <w:r>
        <w:rPr>
          <w:spacing w:val="-5"/>
          <w:w w:val="105"/>
        </w:rPr>
        <w:t xml:space="preserve"> </w:t>
      </w:r>
      <w:r>
        <w:rPr>
          <w:w w:val="105"/>
        </w:rPr>
        <w:t>citizen</w:t>
      </w:r>
      <w:r>
        <w:rPr>
          <w:spacing w:val="-7"/>
          <w:w w:val="105"/>
        </w:rPr>
        <w:t xml:space="preserve"> </w:t>
      </w:r>
      <w:r>
        <w:rPr>
          <w:w w:val="105"/>
        </w:rPr>
        <w:t>sixteen</w:t>
      </w:r>
      <w:r>
        <w:rPr>
          <w:spacing w:val="-7"/>
          <w:w w:val="105"/>
        </w:rPr>
        <w:t xml:space="preserve"> </w:t>
      </w:r>
      <w:r>
        <w:rPr>
          <w:w w:val="105"/>
        </w:rPr>
        <w:t>(16)</w:t>
      </w:r>
      <w:r>
        <w:rPr>
          <w:spacing w:val="-6"/>
          <w:w w:val="105"/>
        </w:rPr>
        <w:t xml:space="preserve"> </w:t>
      </w:r>
      <w:r>
        <w:rPr>
          <w:w w:val="105"/>
        </w:rPr>
        <w:t>years</w:t>
      </w:r>
      <w:r>
        <w:rPr>
          <w:spacing w:val="-7"/>
          <w:w w:val="105"/>
        </w:rPr>
        <w:t xml:space="preserve"> </w:t>
      </w:r>
      <w:r>
        <w:rPr>
          <w:w w:val="105"/>
        </w:rPr>
        <w:t>of</w:t>
      </w:r>
      <w:r>
        <w:rPr>
          <w:spacing w:val="-7"/>
          <w:w w:val="105"/>
        </w:rPr>
        <w:t xml:space="preserve"> </w:t>
      </w:r>
      <w:r>
        <w:rPr>
          <w:w w:val="105"/>
        </w:rPr>
        <w:t>age</w:t>
      </w:r>
      <w:r>
        <w:rPr>
          <w:spacing w:val="-7"/>
          <w:w w:val="105"/>
        </w:rPr>
        <w:t xml:space="preserve"> </w:t>
      </w:r>
      <w:r>
        <w:rPr>
          <w:w w:val="105"/>
        </w:rPr>
        <w:t>and</w:t>
      </w:r>
      <w:r>
        <w:rPr>
          <w:spacing w:val="-7"/>
          <w:w w:val="105"/>
        </w:rPr>
        <w:t xml:space="preserve"> </w:t>
      </w:r>
      <w:r>
        <w:rPr>
          <w:w w:val="105"/>
        </w:rPr>
        <w:t>over</w:t>
      </w:r>
      <w:r>
        <w:rPr>
          <w:spacing w:val="-10"/>
          <w:w w:val="105"/>
        </w:rPr>
        <w:t xml:space="preserve"> </w:t>
      </w:r>
      <w:r>
        <w:rPr>
          <w:w w:val="105"/>
        </w:rPr>
        <w:t>and</w:t>
      </w:r>
      <w:r>
        <w:rPr>
          <w:spacing w:val="-7"/>
          <w:w w:val="105"/>
        </w:rPr>
        <w:t xml:space="preserve"> </w:t>
      </w:r>
      <w:r>
        <w:rPr>
          <w:w w:val="105"/>
        </w:rPr>
        <w:t>is</w:t>
      </w:r>
      <w:r>
        <w:rPr>
          <w:spacing w:val="-7"/>
          <w:w w:val="105"/>
        </w:rPr>
        <w:t xml:space="preserve"> </w:t>
      </w:r>
      <w:r>
        <w:rPr>
          <w:w w:val="105"/>
        </w:rPr>
        <w:t>a</w:t>
      </w:r>
      <w:r>
        <w:rPr>
          <w:spacing w:val="-8"/>
          <w:w w:val="105"/>
        </w:rPr>
        <w:t xml:space="preserve"> </w:t>
      </w:r>
      <w:r>
        <w:rPr>
          <w:w w:val="105"/>
        </w:rPr>
        <w:t>member</w:t>
      </w:r>
      <w:r>
        <w:rPr>
          <w:spacing w:val="-7"/>
          <w:w w:val="105"/>
        </w:rPr>
        <w:t xml:space="preserve"> </w:t>
      </w:r>
      <w:r>
        <w:rPr>
          <w:w w:val="105"/>
        </w:rPr>
        <w:t>in</w:t>
      </w:r>
      <w:r>
        <w:rPr>
          <w:spacing w:val="-7"/>
          <w:w w:val="105"/>
        </w:rPr>
        <w:t xml:space="preserve"> </w:t>
      </w:r>
      <w:r>
        <w:rPr>
          <w:w w:val="105"/>
        </w:rPr>
        <w:t>good</w:t>
      </w:r>
      <w:r>
        <w:rPr>
          <w:spacing w:val="-7"/>
          <w:w w:val="105"/>
        </w:rPr>
        <w:t xml:space="preserve"> </w:t>
      </w:r>
      <w:r>
        <w:rPr>
          <w:w w:val="105"/>
        </w:rPr>
        <w:t>standing</w:t>
      </w:r>
      <w:r>
        <w:rPr>
          <w:spacing w:val="-7"/>
          <w:w w:val="105"/>
        </w:rPr>
        <w:t xml:space="preserve"> </w:t>
      </w:r>
      <w:r>
        <w:rPr>
          <w:w w:val="105"/>
        </w:rPr>
        <w:t>will</w:t>
      </w:r>
      <w:r>
        <w:rPr>
          <w:spacing w:val="-8"/>
          <w:w w:val="105"/>
        </w:rPr>
        <w:t xml:space="preserve"> </w:t>
      </w:r>
      <w:r>
        <w:rPr>
          <w:w w:val="105"/>
        </w:rPr>
        <w:t>be recognized and allowed to vote at annual general meetings.</w:t>
      </w:r>
    </w:p>
    <w:p w14:paraId="55C0443F" w14:textId="77777777" w:rsidR="00D94D6B" w:rsidRDefault="00DA3632">
      <w:pPr>
        <w:pStyle w:val="Heading2"/>
        <w:numPr>
          <w:ilvl w:val="1"/>
          <w:numId w:val="13"/>
        </w:numPr>
        <w:tabs>
          <w:tab w:val="left" w:pos="763"/>
        </w:tabs>
        <w:spacing w:before="45"/>
        <w:ind w:left="763" w:hanging="403"/>
      </w:pPr>
      <w:bookmarkStart w:id="6" w:name="4.3_Termination_of_Membership"/>
      <w:bookmarkEnd w:id="6"/>
      <w:r>
        <w:rPr>
          <w:color w:val="2E5395"/>
        </w:rPr>
        <w:t>Termination</w:t>
      </w:r>
      <w:r>
        <w:rPr>
          <w:color w:val="2E5395"/>
          <w:spacing w:val="15"/>
        </w:rPr>
        <w:t xml:space="preserve"> </w:t>
      </w:r>
      <w:r>
        <w:rPr>
          <w:color w:val="2E5395"/>
        </w:rPr>
        <w:t>of</w:t>
      </w:r>
      <w:r>
        <w:rPr>
          <w:color w:val="2E5395"/>
          <w:spacing w:val="16"/>
        </w:rPr>
        <w:t xml:space="preserve"> </w:t>
      </w:r>
      <w:r>
        <w:rPr>
          <w:color w:val="2E5395"/>
          <w:spacing w:val="-2"/>
        </w:rPr>
        <w:t>Membership</w:t>
      </w:r>
    </w:p>
    <w:p w14:paraId="55C04440" w14:textId="77777777" w:rsidR="00D94D6B" w:rsidRDefault="00DA3632">
      <w:pPr>
        <w:pStyle w:val="BodyText"/>
        <w:spacing w:before="25"/>
      </w:pPr>
      <w:r>
        <w:rPr>
          <w:w w:val="105"/>
        </w:rPr>
        <w:t>A</w:t>
      </w:r>
      <w:r>
        <w:rPr>
          <w:spacing w:val="-7"/>
          <w:w w:val="105"/>
        </w:rPr>
        <w:t xml:space="preserve"> </w:t>
      </w:r>
      <w:r>
        <w:rPr>
          <w:w w:val="105"/>
        </w:rPr>
        <w:t>membership</w:t>
      </w:r>
      <w:r>
        <w:rPr>
          <w:spacing w:val="-5"/>
          <w:w w:val="105"/>
        </w:rPr>
        <w:t xml:space="preserve"> </w:t>
      </w:r>
      <w:r>
        <w:rPr>
          <w:w w:val="105"/>
        </w:rPr>
        <w:t>in</w:t>
      </w:r>
      <w:r>
        <w:rPr>
          <w:spacing w:val="-8"/>
          <w:w w:val="105"/>
        </w:rPr>
        <w:t xml:space="preserve"> </w:t>
      </w:r>
      <w:r>
        <w:rPr>
          <w:w w:val="105"/>
        </w:rPr>
        <w:t>the</w:t>
      </w:r>
      <w:r>
        <w:rPr>
          <w:spacing w:val="-7"/>
          <w:w w:val="105"/>
        </w:rPr>
        <w:t xml:space="preserve"> </w:t>
      </w:r>
      <w:r>
        <w:rPr>
          <w:w w:val="105"/>
        </w:rPr>
        <w:t>Corporation</w:t>
      </w:r>
      <w:r>
        <w:rPr>
          <w:spacing w:val="-5"/>
          <w:w w:val="105"/>
        </w:rPr>
        <w:t xml:space="preserve"> </w:t>
      </w:r>
      <w:r>
        <w:rPr>
          <w:w w:val="105"/>
        </w:rPr>
        <w:t>is</w:t>
      </w:r>
      <w:r>
        <w:rPr>
          <w:spacing w:val="-8"/>
          <w:w w:val="105"/>
        </w:rPr>
        <w:t xml:space="preserve"> </w:t>
      </w:r>
      <w:r>
        <w:rPr>
          <w:w w:val="105"/>
        </w:rPr>
        <w:t>terminated</w:t>
      </w:r>
      <w:r>
        <w:rPr>
          <w:spacing w:val="-5"/>
          <w:w w:val="105"/>
        </w:rPr>
        <w:t xml:space="preserve"> </w:t>
      </w:r>
      <w:r>
        <w:rPr>
          <w:spacing w:val="-4"/>
          <w:w w:val="105"/>
        </w:rPr>
        <w:t>when:</w:t>
      </w:r>
    </w:p>
    <w:p w14:paraId="55C04441" w14:textId="77777777" w:rsidR="00D94D6B" w:rsidRDefault="00DA3632">
      <w:pPr>
        <w:pStyle w:val="ListParagraph"/>
        <w:numPr>
          <w:ilvl w:val="2"/>
          <w:numId w:val="13"/>
        </w:numPr>
        <w:tabs>
          <w:tab w:val="left" w:pos="1078"/>
        </w:tabs>
        <w:spacing w:before="180"/>
        <w:ind w:left="1078" w:hanging="359"/>
      </w:pPr>
      <w:r>
        <w:rPr>
          <w:spacing w:val="-2"/>
          <w:w w:val="105"/>
        </w:rPr>
        <w:t>the</w:t>
      </w:r>
      <w:r>
        <w:rPr>
          <w:spacing w:val="-5"/>
          <w:w w:val="105"/>
        </w:rPr>
        <w:t xml:space="preserve"> </w:t>
      </w:r>
      <w:r>
        <w:rPr>
          <w:spacing w:val="-2"/>
          <w:w w:val="105"/>
        </w:rPr>
        <w:t>member</w:t>
      </w:r>
      <w:r>
        <w:rPr>
          <w:spacing w:val="-5"/>
          <w:w w:val="105"/>
        </w:rPr>
        <w:t xml:space="preserve"> </w:t>
      </w:r>
      <w:r>
        <w:rPr>
          <w:spacing w:val="-4"/>
          <w:w w:val="105"/>
        </w:rPr>
        <w:t>dies;</w:t>
      </w:r>
    </w:p>
    <w:p w14:paraId="55C04442" w14:textId="77777777" w:rsidR="00D94D6B" w:rsidRDefault="00DA3632">
      <w:pPr>
        <w:pStyle w:val="ListParagraph"/>
        <w:numPr>
          <w:ilvl w:val="2"/>
          <w:numId w:val="13"/>
        </w:numPr>
        <w:tabs>
          <w:tab w:val="left" w:pos="1078"/>
        </w:tabs>
        <w:spacing w:before="22"/>
        <w:ind w:left="1078" w:hanging="359"/>
      </w:pPr>
      <w:r>
        <w:t>a</w:t>
      </w:r>
      <w:r>
        <w:rPr>
          <w:spacing w:val="13"/>
        </w:rPr>
        <w:t xml:space="preserve"> </w:t>
      </w:r>
      <w:r>
        <w:t>member</w:t>
      </w:r>
      <w:r>
        <w:rPr>
          <w:spacing w:val="14"/>
        </w:rPr>
        <w:t xml:space="preserve"> </w:t>
      </w:r>
      <w:r>
        <w:t>is</w:t>
      </w:r>
      <w:r>
        <w:rPr>
          <w:spacing w:val="14"/>
        </w:rPr>
        <w:t xml:space="preserve"> </w:t>
      </w:r>
      <w:r>
        <w:t>no</w:t>
      </w:r>
      <w:r>
        <w:rPr>
          <w:spacing w:val="14"/>
        </w:rPr>
        <w:t xml:space="preserve"> </w:t>
      </w:r>
      <w:r>
        <w:t>longer</w:t>
      </w:r>
      <w:r>
        <w:rPr>
          <w:spacing w:val="11"/>
        </w:rPr>
        <w:t xml:space="preserve"> </w:t>
      </w:r>
      <w:r>
        <w:t>a</w:t>
      </w:r>
      <w:r>
        <w:rPr>
          <w:spacing w:val="13"/>
        </w:rPr>
        <w:t xml:space="preserve"> </w:t>
      </w:r>
      <w:r>
        <w:rPr>
          <w:spacing w:val="-2"/>
        </w:rPr>
        <w:t>citizen;</w:t>
      </w:r>
    </w:p>
    <w:p w14:paraId="55C04443" w14:textId="77777777" w:rsidR="00D94D6B" w:rsidRDefault="00DA3632">
      <w:pPr>
        <w:pStyle w:val="ListParagraph"/>
        <w:numPr>
          <w:ilvl w:val="2"/>
          <w:numId w:val="13"/>
        </w:numPr>
        <w:tabs>
          <w:tab w:val="left" w:pos="1077"/>
        </w:tabs>
        <w:spacing w:before="22"/>
        <w:ind w:left="1077" w:hanging="358"/>
      </w:pPr>
      <w:r>
        <w:rPr>
          <w:w w:val="105"/>
        </w:rPr>
        <w:t>the</w:t>
      </w:r>
      <w:r>
        <w:rPr>
          <w:spacing w:val="-9"/>
          <w:w w:val="105"/>
        </w:rPr>
        <w:t xml:space="preserve"> </w:t>
      </w:r>
      <w:r>
        <w:rPr>
          <w:w w:val="105"/>
        </w:rPr>
        <w:t>member</w:t>
      </w:r>
      <w:r>
        <w:rPr>
          <w:spacing w:val="-8"/>
          <w:w w:val="105"/>
        </w:rPr>
        <w:t xml:space="preserve"> </w:t>
      </w:r>
      <w:r>
        <w:rPr>
          <w:w w:val="105"/>
        </w:rPr>
        <w:t>no</w:t>
      </w:r>
      <w:r>
        <w:rPr>
          <w:spacing w:val="-9"/>
          <w:w w:val="105"/>
        </w:rPr>
        <w:t xml:space="preserve"> </w:t>
      </w:r>
      <w:r>
        <w:rPr>
          <w:w w:val="105"/>
        </w:rPr>
        <w:t>longer</w:t>
      </w:r>
      <w:r>
        <w:rPr>
          <w:spacing w:val="-8"/>
          <w:w w:val="105"/>
        </w:rPr>
        <w:t xml:space="preserve"> </w:t>
      </w:r>
      <w:r>
        <w:rPr>
          <w:w w:val="105"/>
        </w:rPr>
        <w:t>resides</w:t>
      </w:r>
      <w:r>
        <w:rPr>
          <w:spacing w:val="-7"/>
          <w:w w:val="105"/>
        </w:rPr>
        <w:t xml:space="preserve"> </w:t>
      </w:r>
      <w:r>
        <w:rPr>
          <w:w w:val="105"/>
        </w:rPr>
        <w:t>in</w:t>
      </w:r>
      <w:r>
        <w:rPr>
          <w:spacing w:val="-6"/>
          <w:w w:val="105"/>
        </w:rPr>
        <w:t xml:space="preserve"> </w:t>
      </w:r>
      <w:r>
        <w:rPr>
          <w:w w:val="105"/>
        </w:rPr>
        <w:t>WR2A;</w:t>
      </w:r>
      <w:r>
        <w:rPr>
          <w:spacing w:val="-8"/>
          <w:w w:val="105"/>
        </w:rPr>
        <w:t xml:space="preserve"> </w:t>
      </w:r>
      <w:r>
        <w:rPr>
          <w:spacing w:val="-5"/>
          <w:w w:val="105"/>
        </w:rPr>
        <w:t>or</w:t>
      </w:r>
    </w:p>
    <w:p w14:paraId="55C04444" w14:textId="77777777" w:rsidR="00D94D6B" w:rsidRDefault="00D94D6B">
      <w:pPr>
        <w:pStyle w:val="BodyText"/>
        <w:spacing w:before="41"/>
        <w:ind w:left="0"/>
      </w:pPr>
    </w:p>
    <w:p w14:paraId="55C04445" w14:textId="77777777" w:rsidR="00D94D6B" w:rsidRDefault="00DA3632">
      <w:pPr>
        <w:pStyle w:val="BodyText"/>
        <w:ind w:left="359"/>
      </w:pPr>
      <w:r>
        <w:rPr>
          <w:w w:val="105"/>
        </w:rPr>
        <w:t>Upon</w:t>
      </w:r>
      <w:r>
        <w:rPr>
          <w:spacing w:val="-7"/>
          <w:w w:val="105"/>
        </w:rPr>
        <w:t xml:space="preserve"> </w:t>
      </w:r>
      <w:r>
        <w:rPr>
          <w:w w:val="105"/>
        </w:rPr>
        <w:t>any</w:t>
      </w:r>
      <w:r>
        <w:rPr>
          <w:spacing w:val="-5"/>
          <w:w w:val="105"/>
        </w:rPr>
        <w:t xml:space="preserve"> </w:t>
      </w:r>
      <w:r>
        <w:rPr>
          <w:w w:val="105"/>
        </w:rPr>
        <w:t>termination</w:t>
      </w:r>
      <w:r>
        <w:rPr>
          <w:spacing w:val="-5"/>
          <w:w w:val="105"/>
        </w:rPr>
        <w:t xml:space="preserve"> </w:t>
      </w:r>
      <w:r>
        <w:rPr>
          <w:w w:val="105"/>
        </w:rPr>
        <w:t>of</w:t>
      </w:r>
      <w:r>
        <w:rPr>
          <w:spacing w:val="-6"/>
          <w:w w:val="105"/>
        </w:rPr>
        <w:t xml:space="preserve"> </w:t>
      </w:r>
      <w:r>
        <w:rPr>
          <w:w w:val="105"/>
        </w:rPr>
        <w:t>membership,</w:t>
      </w:r>
      <w:r>
        <w:rPr>
          <w:spacing w:val="-6"/>
          <w:w w:val="105"/>
        </w:rPr>
        <w:t xml:space="preserve"> </w:t>
      </w:r>
      <w:r>
        <w:rPr>
          <w:w w:val="105"/>
        </w:rPr>
        <w:t>the</w:t>
      </w:r>
      <w:r>
        <w:rPr>
          <w:spacing w:val="-7"/>
          <w:w w:val="105"/>
        </w:rPr>
        <w:t xml:space="preserve"> </w:t>
      </w:r>
      <w:r>
        <w:rPr>
          <w:w w:val="105"/>
        </w:rPr>
        <w:t>rights</w:t>
      </w:r>
      <w:r>
        <w:rPr>
          <w:spacing w:val="-6"/>
          <w:w w:val="105"/>
        </w:rPr>
        <w:t xml:space="preserve"> </w:t>
      </w:r>
      <w:r>
        <w:rPr>
          <w:w w:val="105"/>
        </w:rPr>
        <w:t>of</w:t>
      </w:r>
      <w:r>
        <w:rPr>
          <w:spacing w:val="-7"/>
          <w:w w:val="105"/>
        </w:rPr>
        <w:t xml:space="preserve"> </w:t>
      </w:r>
      <w:r>
        <w:rPr>
          <w:w w:val="105"/>
        </w:rPr>
        <w:t>the</w:t>
      </w:r>
      <w:r>
        <w:rPr>
          <w:spacing w:val="-7"/>
          <w:w w:val="105"/>
        </w:rPr>
        <w:t xml:space="preserve"> </w:t>
      </w:r>
      <w:r>
        <w:rPr>
          <w:w w:val="105"/>
        </w:rPr>
        <w:t>member</w:t>
      </w:r>
      <w:r>
        <w:rPr>
          <w:spacing w:val="-7"/>
          <w:w w:val="105"/>
        </w:rPr>
        <w:t xml:space="preserve"> </w:t>
      </w:r>
      <w:r>
        <w:rPr>
          <w:w w:val="105"/>
        </w:rPr>
        <w:t>automatically</w:t>
      </w:r>
      <w:r>
        <w:rPr>
          <w:spacing w:val="-4"/>
          <w:w w:val="105"/>
        </w:rPr>
        <w:t xml:space="preserve"> </w:t>
      </w:r>
      <w:r>
        <w:rPr>
          <w:w w:val="105"/>
        </w:rPr>
        <w:t>cease</w:t>
      </w:r>
      <w:r>
        <w:rPr>
          <w:spacing w:val="-7"/>
          <w:w w:val="105"/>
        </w:rPr>
        <w:t xml:space="preserve"> </w:t>
      </w:r>
      <w:r>
        <w:rPr>
          <w:w w:val="105"/>
        </w:rPr>
        <w:t>to</w:t>
      </w:r>
      <w:r>
        <w:rPr>
          <w:spacing w:val="-7"/>
          <w:w w:val="105"/>
        </w:rPr>
        <w:t xml:space="preserve"> </w:t>
      </w:r>
      <w:r>
        <w:rPr>
          <w:spacing w:val="-2"/>
          <w:w w:val="105"/>
        </w:rPr>
        <w:t>exist.</w:t>
      </w:r>
    </w:p>
    <w:p w14:paraId="55C04446" w14:textId="77777777" w:rsidR="00D94D6B" w:rsidRDefault="00DA3632">
      <w:pPr>
        <w:pStyle w:val="Heading2"/>
        <w:numPr>
          <w:ilvl w:val="1"/>
          <w:numId w:val="13"/>
        </w:numPr>
        <w:tabs>
          <w:tab w:val="left" w:pos="763"/>
        </w:tabs>
        <w:spacing w:before="181"/>
        <w:ind w:left="763" w:hanging="403"/>
      </w:pPr>
      <w:bookmarkStart w:id="7" w:name="4.4_Conduct_of_Members"/>
      <w:bookmarkEnd w:id="7"/>
      <w:r>
        <w:rPr>
          <w:color w:val="2E5395"/>
          <w:w w:val="105"/>
        </w:rPr>
        <w:t>Conduct</w:t>
      </w:r>
      <w:r>
        <w:rPr>
          <w:color w:val="2E5395"/>
          <w:spacing w:val="10"/>
          <w:w w:val="105"/>
        </w:rPr>
        <w:t xml:space="preserve"> </w:t>
      </w:r>
      <w:r>
        <w:rPr>
          <w:color w:val="2E5395"/>
          <w:w w:val="105"/>
        </w:rPr>
        <w:t>of</w:t>
      </w:r>
      <w:r>
        <w:rPr>
          <w:color w:val="2E5395"/>
          <w:spacing w:val="12"/>
          <w:w w:val="105"/>
        </w:rPr>
        <w:t xml:space="preserve"> </w:t>
      </w:r>
      <w:r>
        <w:rPr>
          <w:color w:val="2E5395"/>
          <w:spacing w:val="-2"/>
          <w:w w:val="105"/>
        </w:rPr>
        <w:t>Members</w:t>
      </w:r>
    </w:p>
    <w:p w14:paraId="55C04447" w14:textId="77777777" w:rsidR="00D94D6B" w:rsidRDefault="00DA3632">
      <w:pPr>
        <w:pStyle w:val="BodyText"/>
        <w:spacing w:before="25" w:line="259" w:lineRule="auto"/>
        <w:ind w:left="359" w:right="488"/>
      </w:pPr>
      <w:r>
        <w:rPr>
          <w:w w:val="105"/>
        </w:rPr>
        <w:t>Members</w:t>
      </w:r>
      <w:r>
        <w:rPr>
          <w:spacing w:val="-5"/>
          <w:w w:val="105"/>
        </w:rPr>
        <w:t xml:space="preserve"> </w:t>
      </w:r>
      <w:r>
        <w:rPr>
          <w:w w:val="105"/>
        </w:rPr>
        <w:t>may</w:t>
      </w:r>
      <w:r>
        <w:rPr>
          <w:spacing w:val="-5"/>
          <w:w w:val="105"/>
        </w:rPr>
        <w:t xml:space="preserve"> </w:t>
      </w:r>
      <w:r>
        <w:rPr>
          <w:w w:val="105"/>
        </w:rPr>
        <w:t>be</w:t>
      </w:r>
      <w:r>
        <w:rPr>
          <w:spacing w:val="-5"/>
          <w:w w:val="105"/>
        </w:rPr>
        <w:t xml:space="preserve"> </w:t>
      </w:r>
      <w:r>
        <w:rPr>
          <w:w w:val="105"/>
        </w:rPr>
        <w:t>suspended</w:t>
      </w:r>
      <w:r>
        <w:rPr>
          <w:spacing w:val="-5"/>
          <w:w w:val="105"/>
        </w:rPr>
        <w:t xml:space="preserve"> </w:t>
      </w:r>
      <w:r>
        <w:rPr>
          <w:w w:val="105"/>
        </w:rPr>
        <w:t>from</w:t>
      </w:r>
      <w:r>
        <w:rPr>
          <w:spacing w:val="-5"/>
          <w:w w:val="105"/>
        </w:rPr>
        <w:t xml:space="preserve"> </w:t>
      </w:r>
      <w:r>
        <w:rPr>
          <w:w w:val="105"/>
        </w:rPr>
        <w:t>any</w:t>
      </w:r>
      <w:r>
        <w:rPr>
          <w:spacing w:val="-5"/>
          <w:w w:val="105"/>
        </w:rPr>
        <w:t xml:space="preserve"> </w:t>
      </w:r>
      <w:r>
        <w:rPr>
          <w:w w:val="105"/>
        </w:rPr>
        <w:t>Corporation</w:t>
      </w:r>
      <w:r>
        <w:rPr>
          <w:spacing w:val="-5"/>
          <w:w w:val="105"/>
        </w:rPr>
        <w:t xml:space="preserve"> </w:t>
      </w:r>
      <w:r>
        <w:rPr>
          <w:w w:val="105"/>
        </w:rPr>
        <w:t>meeting.</w:t>
      </w:r>
      <w:r>
        <w:rPr>
          <w:spacing w:val="-4"/>
          <w:w w:val="105"/>
        </w:rPr>
        <w:t xml:space="preserve"> </w:t>
      </w:r>
      <w:r>
        <w:rPr>
          <w:w w:val="105"/>
        </w:rPr>
        <w:t>They</w:t>
      </w:r>
      <w:r>
        <w:rPr>
          <w:spacing w:val="-5"/>
          <w:w w:val="105"/>
        </w:rPr>
        <w:t xml:space="preserve"> </w:t>
      </w:r>
      <w:r>
        <w:rPr>
          <w:w w:val="105"/>
        </w:rPr>
        <w:t>will</w:t>
      </w:r>
      <w:r>
        <w:rPr>
          <w:spacing w:val="-6"/>
          <w:w w:val="105"/>
        </w:rPr>
        <w:t xml:space="preserve"> </w:t>
      </w:r>
      <w:r>
        <w:rPr>
          <w:w w:val="105"/>
        </w:rPr>
        <w:t>only</w:t>
      </w:r>
      <w:r>
        <w:rPr>
          <w:spacing w:val="-5"/>
          <w:w w:val="105"/>
        </w:rPr>
        <w:t xml:space="preserve"> </w:t>
      </w:r>
      <w:r>
        <w:rPr>
          <w:w w:val="105"/>
        </w:rPr>
        <w:t>be</w:t>
      </w:r>
      <w:r>
        <w:rPr>
          <w:spacing w:val="-5"/>
          <w:w w:val="105"/>
        </w:rPr>
        <w:t xml:space="preserve"> </w:t>
      </w:r>
      <w:r>
        <w:rPr>
          <w:w w:val="105"/>
        </w:rPr>
        <w:t>suspended</w:t>
      </w:r>
      <w:r>
        <w:rPr>
          <w:spacing w:val="-5"/>
          <w:w w:val="105"/>
        </w:rPr>
        <w:t xml:space="preserve"> </w:t>
      </w:r>
      <w:r>
        <w:rPr>
          <w:w w:val="105"/>
        </w:rPr>
        <w:t>until</w:t>
      </w:r>
      <w:r>
        <w:rPr>
          <w:spacing w:val="-3"/>
          <w:w w:val="105"/>
        </w:rPr>
        <w:t xml:space="preserve"> </w:t>
      </w:r>
      <w:r>
        <w:rPr>
          <w:w w:val="105"/>
        </w:rPr>
        <w:t>the adjournment of said meeting. Memb</w:t>
      </w:r>
      <w:r>
        <w:rPr>
          <w:w w:val="105"/>
        </w:rPr>
        <w:t>ers can be suspended for any one or more of the following grounds by majority resolution of voting members present:</w:t>
      </w:r>
    </w:p>
    <w:p w14:paraId="55C04448" w14:textId="77777777" w:rsidR="00D94D6B" w:rsidRDefault="00DA3632">
      <w:pPr>
        <w:pStyle w:val="ListParagraph"/>
        <w:numPr>
          <w:ilvl w:val="2"/>
          <w:numId w:val="13"/>
        </w:numPr>
        <w:tabs>
          <w:tab w:val="left" w:pos="1079"/>
        </w:tabs>
        <w:spacing w:before="160"/>
        <w:ind w:hanging="359"/>
      </w:pPr>
      <w:r>
        <w:rPr>
          <w:w w:val="105"/>
        </w:rPr>
        <w:t>violating</w:t>
      </w:r>
      <w:r>
        <w:rPr>
          <w:spacing w:val="-8"/>
          <w:w w:val="105"/>
        </w:rPr>
        <w:t xml:space="preserve"> </w:t>
      </w:r>
      <w:r>
        <w:rPr>
          <w:w w:val="105"/>
        </w:rPr>
        <w:t>any</w:t>
      </w:r>
      <w:r>
        <w:rPr>
          <w:spacing w:val="-7"/>
          <w:w w:val="105"/>
        </w:rPr>
        <w:t xml:space="preserve"> </w:t>
      </w:r>
      <w:r>
        <w:rPr>
          <w:w w:val="105"/>
        </w:rPr>
        <w:t>provision</w:t>
      </w:r>
      <w:r>
        <w:rPr>
          <w:spacing w:val="-5"/>
          <w:w w:val="105"/>
        </w:rPr>
        <w:t xml:space="preserve"> </w:t>
      </w:r>
      <w:r>
        <w:rPr>
          <w:w w:val="105"/>
        </w:rPr>
        <w:t>of</w:t>
      </w:r>
      <w:r>
        <w:rPr>
          <w:spacing w:val="-5"/>
          <w:w w:val="105"/>
        </w:rPr>
        <w:t xml:space="preserve"> </w:t>
      </w:r>
      <w:r>
        <w:rPr>
          <w:w w:val="105"/>
        </w:rPr>
        <w:t>the</w:t>
      </w:r>
      <w:r>
        <w:rPr>
          <w:spacing w:val="-7"/>
          <w:w w:val="105"/>
        </w:rPr>
        <w:t xml:space="preserve"> </w:t>
      </w:r>
      <w:r>
        <w:rPr>
          <w:w w:val="105"/>
        </w:rPr>
        <w:t>articles,</w:t>
      </w:r>
      <w:r>
        <w:rPr>
          <w:spacing w:val="-9"/>
          <w:w w:val="105"/>
        </w:rPr>
        <w:t xml:space="preserve"> </w:t>
      </w:r>
      <w:r>
        <w:rPr>
          <w:w w:val="105"/>
        </w:rPr>
        <w:t>by-laws,</w:t>
      </w:r>
      <w:r>
        <w:rPr>
          <w:spacing w:val="-6"/>
          <w:w w:val="105"/>
        </w:rPr>
        <w:t xml:space="preserve"> </w:t>
      </w:r>
      <w:r>
        <w:rPr>
          <w:w w:val="105"/>
        </w:rPr>
        <w:t>or</w:t>
      </w:r>
      <w:r>
        <w:rPr>
          <w:spacing w:val="-6"/>
          <w:w w:val="105"/>
        </w:rPr>
        <w:t xml:space="preserve"> </w:t>
      </w:r>
      <w:r>
        <w:rPr>
          <w:w w:val="105"/>
        </w:rPr>
        <w:t>written</w:t>
      </w:r>
      <w:r>
        <w:rPr>
          <w:spacing w:val="-7"/>
          <w:w w:val="105"/>
        </w:rPr>
        <w:t xml:space="preserve"> </w:t>
      </w:r>
      <w:r>
        <w:rPr>
          <w:w w:val="105"/>
        </w:rPr>
        <w:t>policies</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Corporation;</w:t>
      </w:r>
      <w:r>
        <w:rPr>
          <w:spacing w:val="-9"/>
          <w:w w:val="105"/>
        </w:rPr>
        <w:t xml:space="preserve"> </w:t>
      </w:r>
      <w:r>
        <w:rPr>
          <w:spacing w:val="-5"/>
          <w:w w:val="105"/>
        </w:rPr>
        <w:t>or</w:t>
      </w:r>
    </w:p>
    <w:p w14:paraId="55C04449" w14:textId="77777777" w:rsidR="00D94D6B" w:rsidRDefault="00DA3632">
      <w:pPr>
        <w:pStyle w:val="ListParagraph"/>
        <w:numPr>
          <w:ilvl w:val="2"/>
          <w:numId w:val="13"/>
        </w:numPr>
        <w:tabs>
          <w:tab w:val="left" w:pos="1078"/>
        </w:tabs>
        <w:spacing w:before="22"/>
        <w:ind w:left="1078" w:hanging="359"/>
        <w:rPr>
          <w:i/>
        </w:rPr>
      </w:pPr>
      <w:r>
        <w:rPr>
          <w:w w:val="105"/>
        </w:rPr>
        <w:t>violate</w:t>
      </w:r>
      <w:r>
        <w:rPr>
          <w:spacing w:val="-8"/>
          <w:w w:val="105"/>
        </w:rPr>
        <w:t xml:space="preserve"> </w:t>
      </w:r>
      <w:r>
        <w:rPr>
          <w:w w:val="105"/>
        </w:rPr>
        <w:t>any</w:t>
      </w:r>
      <w:r>
        <w:rPr>
          <w:spacing w:val="-11"/>
          <w:w w:val="105"/>
        </w:rPr>
        <w:t xml:space="preserve"> </w:t>
      </w:r>
      <w:r>
        <w:rPr>
          <w:w w:val="105"/>
        </w:rPr>
        <w:t>articles</w:t>
      </w:r>
      <w:r>
        <w:rPr>
          <w:spacing w:val="-8"/>
          <w:w w:val="105"/>
        </w:rPr>
        <w:t xml:space="preserve"> </w:t>
      </w:r>
      <w:r>
        <w:rPr>
          <w:w w:val="105"/>
        </w:rPr>
        <w:t>within</w:t>
      </w:r>
      <w:r>
        <w:rPr>
          <w:spacing w:val="-10"/>
          <w:w w:val="105"/>
        </w:rPr>
        <w:t xml:space="preserve"> </w:t>
      </w:r>
      <w:r>
        <w:rPr>
          <w:w w:val="105"/>
        </w:rPr>
        <w:t>the</w:t>
      </w:r>
      <w:r>
        <w:rPr>
          <w:spacing w:val="-8"/>
          <w:w w:val="105"/>
        </w:rPr>
        <w:t xml:space="preserve"> </w:t>
      </w:r>
      <w:r>
        <w:rPr>
          <w:w w:val="105"/>
        </w:rPr>
        <w:t>Preamble</w:t>
      </w:r>
      <w:r>
        <w:rPr>
          <w:spacing w:val="-8"/>
          <w:w w:val="105"/>
        </w:rPr>
        <w:t xml:space="preserve"> </w:t>
      </w:r>
      <w:r>
        <w:rPr>
          <w:w w:val="105"/>
        </w:rPr>
        <w:t>of</w:t>
      </w:r>
      <w:r>
        <w:rPr>
          <w:spacing w:val="-8"/>
          <w:w w:val="105"/>
        </w:rPr>
        <w:t xml:space="preserve"> </w:t>
      </w:r>
      <w:r>
        <w:rPr>
          <w:w w:val="105"/>
        </w:rPr>
        <w:t>the</w:t>
      </w:r>
      <w:r>
        <w:rPr>
          <w:spacing w:val="-8"/>
          <w:w w:val="105"/>
        </w:rPr>
        <w:t xml:space="preserve"> </w:t>
      </w:r>
      <w:r>
        <w:rPr>
          <w:i/>
          <w:spacing w:val="-2"/>
          <w:w w:val="105"/>
        </w:rPr>
        <w:t>Constitution.</w:t>
      </w:r>
    </w:p>
    <w:p w14:paraId="55C0444A" w14:textId="77777777" w:rsidR="00D94D6B" w:rsidRDefault="00DA3632">
      <w:pPr>
        <w:spacing w:before="260"/>
        <w:ind w:left="360"/>
        <w:rPr>
          <w:sz w:val="32"/>
        </w:rPr>
      </w:pPr>
      <w:bookmarkStart w:id="8" w:name="ARTICLE_V._ANNUAL_GENERAL_MEETINGS"/>
      <w:bookmarkEnd w:id="8"/>
      <w:r>
        <w:rPr>
          <w:b/>
          <w:color w:val="2E5395"/>
          <w:w w:val="110"/>
          <w:sz w:val="32"/>
        </w:rPr>
        <w:t>ARTICLE</w:t>
      </w:r>
      <w:r>
        <w:rPr>
          <w:b/>
          <w:color w:val="2E5395"/>
          <w:spacing w:val="-18"/>
          <w:w w:val="110"/>
          <w:sz w:val="32"/>
        </w:rPr>
        <w:t xml:space="preserve"> </w:t>
      </w:r>
      <w:r>
        <w:rPr>
          <w:b/>
          <w:color w:val="2E5395"/>
          <w:w w:val="110"/>
          <w:sz w:val="32"/>
        </w:rPr>
        <w:t>V.</w:t>
      </w:r>
      <w:r>
        <w:rPr>
          <w:b/>
          <w:color w:val="2E5395"/>
          <w:spacing w:val="-13"/>
          <w:w w:val="110"/>
          <w:sz w:val="32"/>
        </w:rPr>
        <w:t xml:space="preserve"> </w:t>
      </w:r>
      <w:r>
        <w:rPr>
          <w:color w:val="2E5395"/>
          <w:w w:val="110"/>
          <w:sz w:val="32"/>
        </w:rPr>
        <w:t>ANNUAL</w:t>
      </w:r>
      <w:r>
        <w:rPr>
          <w:color w:val="2E5395"/>
          <w:spacing w:val="-15"/>
          <w:w w:val="110"/>
          <w:sz w:val="32"/>
        </w:rPr>
        <w:t xml:space="preserve"> </w:t>
      </w:r>
      <w:r>
        <w:rPr>
          <w:color w:val="2E5395"/>
          <w:w w:val="110"/>
          <w:sz w:val="32"/>
        </w:rPr>
        <w:t>GENERAL</w:t>
      </w:r>
      <w:r>
        <w:rPr>
          <w:color w:val="2E5395"/>
          <w:spacing w:val="-18"/>
          <w:w w:val="110"/>
          <w:sz w:val="32"/>
        </w:rPr>
        <w:t xml:space="preserve"> </w:t>
      </w:r>
      <w:r>
        <w:rPr>
          <w:color w:val="2E5395"/>
          <w:spacing w:val="-2"/>
          <w:w w:val="110"/>
          <w:sz w:val="32"/>
        </w:rPr>
        <w:t>MEETINGS</w:t>
      </w:r>
    </w:p>
    <w:p w14:paraId="55C0444B" w14:textId="77777777" w:rsidR="00D94D6B" w:rsidRDefault="00DA3632">
      <w:pPr>
        <w:pStyle w:val="Heading2"/>
        <w:numPr>
          <w:ilvl w:val="1"/>
          <w:numId w:val="12"/>
        </w:numPr>
        <w:tabs>
          <w:tab w:val="left" w:pos="763"/>
        </w:tabs>
        <w:spacing w:before="72"/>
        <w:ind w:left="763" w:hanging="403"/>
      </w:pPr>
      <w:bookmarkStart w:id="9" w:name="5.1_Purpose"/>
      <w:bookmarkEnd w:id="9"/>
      <w:r>
        <w:rPr>
          <w:color w:val="2E5395"/>
          <w:spacing w:val="-2"/>
          <w:w w:val="110"/>
        </w:rPr>
        <w:t>Purpose</w:t>
      </w:r>
    </w:p>
    <w:p w14:paraId="55C0444C" w14:textId="77777777" w:rsidR="00D94D6B" w:rsidRDefault="00DA3632">
      <w:pPr>
        <w:pStyle w:val="BodyText"/>
        <w:spacing w:before="26" w:line="259" w:lineRule="auto"/>
        <w:ind w:left="359" w:right="324"/>
      </w:pPr>
      <w:r>
        <w:rPr>
          <w:w w:val="105"/>
        </w:rPr>
        <w:t>Members shall receive reports on the activities of the Corporation, approve audited financial documents,</w:t>
      </w:r>
      <w:r>
        <w:rPr>
          <w:spacing w:val="-6"/>
          <w:w w:val="105"/>
        </w:rPr>
        <w:t xml:space="preserve"> </w:t>
      </w:r>
      <w:r>
        <w:rPr>
          <w:w w:val="105"/>
        </w:rPr>
        <w:t>amend</w:t>
      </w:r>
      <w:r>
        <w:rPr>
          <w:spacing w:val="-4"/>
          <w:w w:val="105"/>
        </w:rPr>
        <w:t xml:space="preserve"> </w:t>
      </w:r>
      <w:r>
        <w:rPr>
          <w:w w:val="105"/>
        </w:rPr>
        <w:t>by-laws</w:t>
      </w:r>
      <w:r>
        <w:rPr>
          <w:spacing w:val="-2"/>
          <w:w w:val="105"/>
        </w:rPr>
        <w:t xml:space="preserve"> </w:t>
      </w:r>
      <w:r>
        <w:rPr>
          <w:w w:val="105"/>
        </w:rPr>
        <w:t>of</w:t>
      </w:r>
      <w:r>
        <w:rPr>
          <w:spacing w:val="-2"/>
          <w:w w:val="105"/>
        </w:rPr>
        <w:t xml:space="preserve"> </w:t>
      </w:r>
      <w:r>
        <w:rPr>
          <w:w w:val="105"/>
        </w:rPr>
        <w:t>the</w:t>
      </w:r>
      <w:r>
        <w:rPr>
          <w:spacing w:val="-4"/>
          <w:w w:val="105"/>
        </w:rPr>
        <w:t xml:space="preserve"> </w:t>
      </w:r>
      <w:r>
        <w:rPr>
          <w:w w:val="105"/>
        </w:rPr>
        <w:t>Corporation,</w:t>
      </w:r>
      <w:r>
        <w:rPr>
          <w:spacing w:val="-6"/>
          <w:w w:val="105"/>
        </w:rPr>
        <w:t xml:space="preserve"> </w:t>
      </w:r>
      <w:r>
        <w:rPr>
          <w:w w:val="105"/>
        </w:rPr>
        <w:t>and</w:t>
      </w:r>
      <w:r>
        <w:rPr>
          <w:spacing w:val="-4"/>
          <w:w w:val="105"/>
        </w:rPr>
        <w:t xml:space="preserve"> </w:t>
      </w:r>
      <w:r>
        <w:rPr>
          <w:w w:val="105"/>
        </w:rPr>
        <w:t>determine</w:t>
      </w:r>
      <w:r>
        <w:rPr>
          <w:spacing w:val="-4"/>
          <w:w w:val="105"/>
        </w:rPr>
        <w:t xml:space="preserve"> </w:t>
      </w:r>
      <w:r>
        <w:rPr>
          <w:w w:val="105"/>
        </w:rPr>
        <w:t>the</w:t>
      </w:r>
      <w:r>
        <w:rPr>
          <w:spacing w:val="-4"/>
          <w:w w:val="105"/>
        </w:rPr>
        <w:t xml:space="preserve"> </w:t>
      </w:r>
      <w:r>
        <w:rPr>
          <w:w w:val="105"/>
        </w:rPr>
        <w:t>direction</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Corporation</w:t>
      </w:r>
      <w:r>
        <w:rPr>
          <w:spacing w:val="-4"/>
          <w:w w:val="105"/>
        </w:rPr>
        <w:t xml:space="preserve"> </w:t>
      </w:r>
      <w:r>
        <w:rPr>
          <w:w w:val="105"/>
        </w:rPr>
        <w:t>for the comi</w:t>
      </w:r>
      <w:r>
        <w:rPr>
          <w:w w:val="105"/>
        </w:rPr>
        <w:t>ng year.</w:t>
      </w:r>
    </w:p>
    <w:p w14:paraId="55C0444D" w14:textId="77777777" w:rsidR="00D94D6B" w:rsidRDefault="00DA3632">
      <w:pPr>
        <w:pStyle w:val="Heading2"/>
        <w:numPr>
          <w:ilvl w:val="1"/>
          <w:numId w:val="12"/>
        </w:numPr>
        <w:tabs>
          <w:tab w:val="left" w:pos="763"/>
        </w:tabs>
        <w:ind w:left="763" w:hanging="403"/>
      </w:pPr>
      <w:bookmarkStart w:id="10" w:name="5.2_Persons_Entitled_to_be_Present"/>
      <w:bookmarkEnd w:id="10"/>
      <w:r>
        <w:rPr>
          <w:color w:val="2E5395"/>
          <w:w w:val="105"/>
        </w:rPr>
        <w:t>Persons</w:t>
      </w:r>
      <w:r>
        <w:rPr>
          <w:color w:val="2E5395"/>
          <w:spacing w:val="-4"/>
          <w:w w:val="105"/>
        </w:rPr>
        <w:t xml:space="preserve"> </w:t>
      </w:r>
      <w:r>
        <w:rPr>
          <w:color w:val="2E5395"/>
          <w:w w:val="105"/>
        </w:rPr>
        <w:t>Entitled</w:t>
      </w:r>
      <w:r>
        <w:rPr>
          <w:color w:val="2E5395"/>
          <w:spacing w:val="-3"/>
          <w:w w:val="105"/>
        </w:rPr>
        <w:t xml:space="preserve"> </w:t>
      </w:r>
      <w:r>
        <w:rPr>
          <w:color w:val="2E5395"/>
          <w:w w:val="105"/>
        </w:rPr>
        <w:t>to</w:t>
      </w:r>
      <w:r>
        <w:rPr>
          <w:color w:val="2E5395"/>
          <w:spacing w:val="-3"/>
          <w:w w:val="105"/>
        </w:rPr>
        <w:t xml:space="preserve"> </w:t>
      </w:r>
      <w:r>
        <w:rPr>
          <w:color w:val="2E5395"/>
          <w:w w:val="105"/>
        </w:rPr>
        <w:t>be</w:t>
      </w:r>
      <w:r>
        <w:rPr>
          <w:color w:val="2E5395"/>
          <w:spacing w:val="-5"/>
          <w:w w:val="105"/>
        </w:rPr>
        <w:t xml:space="preserve"> </w:t>
      </w:r>
      <w:r>
        <w:rPr>
          <w:color w:val="2E5395"/>
          <w:spacing w:val="-2"/>
          <w:w w:val="105"/>
        </w:rPr>
        <w:t>Present</w:t>
      </w:r>
    </w:p>
    <w:p w14:paraId="55C0444E" w14:textId="77777777" w:rsidR="00D94D6B" w:rsidRDefault="00DA3632">
      <w:pPr>
        <w:pStyle w:val="BodyText"/>
        <w:spacing w:before="23"/>
      </w:pPr>
      <w:r>
        <w:rPr>
          <w:w w:val="105"/>
        </w:rPr>
        <w:t>The</w:t>
      </w:r>
      <w:r>
        <w:rPr>
          <w:spacing w:val="-5"/>
          <w:w w:val="105"/>
        </w:rPr>
        <w:t xml:space="preserve"> </w:t>
      </w:r>
      <w:r>
        <w:rPr>
          <w:w w:val="105"/>
        </w:rPr>
        <w:t>only</w:t>
      </w:r>
      <w:r>
        <w:rPr>
          <w:spacing w:val="-5"/>
          <w:w w:val="105"/>
        </w:rPr>
        <w:t xml:space="preserve"> </w:t>
      </w:r>
      <w:r>
        <w:rPr>
          <w:w w:val="105"/>
        </w:rPr>
        <w:t>persons</w:t>
      </w:r>
      <w:r>
        <w:rPr>
          <w:spacing w:val="-5"/>
          <w:w w:val="105"/>
        </w:rPr>
        <w:t xml:space="preserve"> </w:t>
      </w:r>
      <w:r>
        <w:rPr>
          <w:w w:val="105"/>
        </w:rPr>
        <w:t>entitled</w:t>
      </w:r>
      <w:r>
        <w:rPr>
          <w:spacing w:val="-5"/>
          <w:w w:val="105"/>
        </w:rPr>
        <w:t xml:space="preserve"> </w:t>
      </w:r>
      <w:r>
        <w:rPr>
          <w:w w:val="105"/>
        </w:rPr>
        <w:t>to</w:t>
      </w:r>
      <w:r>
        <w:rPr>
          <w:spacing w:val="-5"/>
          <w:w w:val="105"/>
        </w:rPr>
        <w:t xml:space="preserve"> </w:t>
      </w:r>
      <w:r>
        <w:rPr>
          <w:w w:val="105"/>
        </w:rPr>
        <w:t>be</w:t>
      </w:r>
      <w:r>
        <w:rPr>
          <w:spacing w:val="-5"/>
          <w:w w:val="105"/>
        </w:rPr>
        <w:t xml:space="preserve"> </w:t>
      </w:r>
      <w:r>
        <w:rPr>
          <w:w w:val="105"/>
        </w:rPr>
        <w:t>present</w:t>
      </w:r>
      <w:r>
        <w:rPr>
          <w:spacing w:val="-5"/>
          <w:w w:val="105"/>
        </w:rPr>
        <w:t xml:space="preserve"> </w:t>
      </w:r>
      <w:r>
        <w:rPr>
          <w:w w:val="105"/>
        </w:rPr>
        <w:t>at</w:t>
      </w:r>
      <w:r>
        <w:rPr>
          <w:spacing w:val="-5"/>
          <w:w w:val="105"/>
        </w:rPr>
        <w:t xml:space="preserve"> </w:t>
      </w:r>
      <w:r>
        <w:rPr>
          <w:w w:val="105"/>
        </w:rPr>
        <w:t>annual</w:t>
      </w:r>
      <w:r>
        <w:rPr>
          <w:spacing w:val="-6"/>
          <w:w w:val="105"/>
        </w:rPr>
        <w:t xml:space="preserve"> </w:t>
      </w:r>
      <w:r>
        <w:rPr>
          <w:w w:val="105"/>
        </w:rPr>
        <w:t>general</w:t>
      </w:r>
      <w:r>
        <w:rPr>
          <w:spacing w:val="-7"/>
          <w:w w:val="105"/>
        </w:rPr>
        <w:t xml:space="preserve"> </w:t>
      </w:r>
      <w:r>
        <w:rPr>
          <w:w w:val="105"/>
        </w:rPr>
        <w:t>meetings</w:t>
      </w:r>
      <w:r>
        <w:rPr>
          <w:spacing w:val="-2"/>
          <w:w w:val="105"/>
        </w:rPr>
        <w:t xml:space="preserve"> </w:t>
      </w:r>
      <w:r>
        <w:rPr>
          <w:w w:val="105"/>
        </w:rPr>
        <w:t>shall</w:t>
      </w:r>
      <w:r>
        <w:rPr>
          <w:spacing w:val="-6"/>
          <w:w w:val="105"/>
        </w:rPr>
        <w:t xml:space="preserve"> </w:t>
      </w:r>
      <w:r>
        <w:rPr>
          <w:spacing w:val="-5"/>
          <w:w w:val="105"/>
        </w:rPr>
        <w:t>be</w:t>
      </w:r>
    </w:p>
    <w:p w14:paraId="55C0444F" w14:textId="77777777" w:rsidR="00D94D6B" w:rsidRDefault="00DA3632">
      <w:pPr>
        <w:pStyle w:val="ListParagraph"/>
        <w:numPr>
          <w:ilvl w:val="0"/>
          <w:numId w:val="10"/>
        </w:numPr>
        <w:tabs>
          <w:tab w:val="left" w:pos="1078"/>
        </w:tabs>
        <w:spacing w:before="183"/>
        <w:ind w:left="1078" w:hanging="358"/>
      </w:pPr>
      <w:r>
        <w:rPr>
          <w:w w:val="105"/>
        </w:rPr>
        <w:t>members</w:t>
      </w:r>
      <w:r>
        <w:rPr>
          <w:spacing w:val="-8"/>
          <w:w w:val="105"/>
        </w:rPr>
        <w:t xml:space="preserve"> </w:t>
      </w:r>
      <w:r>
        <w:rPr>
          <w:w w:val="105"/>
        </w:rPr>
        <w:t>of</w:t>
      </w:r>
      <w:r>
        <w:rPr>
          <w:spacing w:val="-5"/>
          <w:w w:val="105"/>
        </w:rPr>
        <w:t xml:space="preserve"> </w:t>
      </w:r>
      <w:r>
        <w:rPr>
          <w:w w:val="105"/>
        </w:rPr>
        <w:t>the</w:t>
      </w:r>
      <w:r>
        <w:rPr>
          <w:spacing w:val="-7"/>
          <w:w w:val="105"/>
        </w:rPr>
        <w:t xml:space="preserve"> </w:t>
      </w:r>
      <w:r>
        <w:rPr>
          <w:spacing w:val="-2"/>
          <w:w w:val="105"/>
        </w:rPr>
        <w:t>Corporation;</w:t>
      </w:r>
    </w:p>
    <w:p w14:paraId="55C04450" w14:textId="77777777" w:rsidR="00D94D6B" w:rsidRDefault="00DA3632">
      <w:pPr>
        <w:pStyle w:val="ListParagraph"/>
        <w:numPr>
          <w:ilvl w:val="0"/>
          <w:numId w:val="10"/>
        </w:numPr>
        <w:tabs>
          <w:tab w:val="left" w:pos="1078"/>
        </w:tabs>
        <w:spacing w:before="19"/>
        <w:ind w:left="1078" w:hanging="358"/>
      </w:pPr>
      <w:r>
        <w:t xml:space="preserve">the </w:t>
      </w:r>
      <w:r>
        <w:rPr>
          <w:spacing w:val="-2"/>
        </w:rPr>
        <w:t>directors;</w:t>
      </w:r>
    </w:p>
    <w:p w14:paraId="55C04451" w14:textId="77777777" w:rsidR="00D94D6B" w:rsidRDefault="00DA3632">
      <w:pPr>
        <w:pStyle w:val="ListParagraph"/>
        <w:numPr>
          <w:ilvl w:val="0"/>
          <w:numId w:val="10"/>
        </w:numPr>
        <w:tabs>
          <w:tab w:val="left" w:pos="1079"/>
        </w:tabs>
        <w:spacing w:before="22"/>
        <w:ind w:left="1079" w:hanging="359"/>
      </w:pPr>
      <w:r>
        <w:rPr>
          <w:w w:val="105"/>
        </w:rPr>
        <w:t>the</w:t>
      </w:r>
      <w:r>
        <w:rPr>
          <w:spacing w:val="1"/>
          <w:w w:val="105"/>
        </w:rPr>
        <w:t xml:space="preserve"> </w:t>
      </w:r>
      <w:r>
        <w:rPr>
          <w:w w:val="105"/>
        </w:rPr>
        <w:t>public</w:t>
      </w:r>
      <w:r>
        <w:rPr>
          <w:spacing w:val="-5"/>
          <w:w w:val="105"/>
        </w:rPr>
        <w:t xml:space="preserve"> </w:t>
      </w:r>
      <w:r>
        <w:rPr>
          <w:w w:val="105"/>
        </w:rPr>
        <w:t>accountant of</w:t>
      </w:r>
      <w:r>
        <w:rPr>
          <w:spacing w:val="-2"/>
          <w:w w:val="105"/>
        </w:rPr>
        <w:t xml:space="preserve"> </w:t>
      </w:r>
      <w:r>
        <w:rPr>
          <w:w w:val="105"/>
        </w:rPr>
        <w:t>the</w:t>
      </w:r>
      <w:r>
        <w:rPr>
          <w:spacing w:val="-2"/>
          <w:w w:val="105"/>
        </w:rPr>
        <w:t xml:space="preserve"> </w:t>
      </w:r>
      <w:r>
        <w:rPr>
          <w:w w:val="105"/>
        </w:rPr>
        <w:t>Corporation;</w:t>
      </w:r>
      <w:r>
        <w:rPr>
          <w:spacing w:val="-1"/>
          <w:w w:val="105"/>
        </w:rPr>
        <w:t xml:space="preserve"> </w:t>
      </w:r>
      <w:r>
        <w:rPr>
          <w:spacing w:val="-5"/>
          <w:w w:val="105"/>
        </w:rPr>
        <w:t>and</w:t>
      </w:r>
    </w:p>
    <w:p w14:paraId="55C04452" w14:textId="77777777" w:rsidR="00D94D6B" w:rsidRDefault="00DA3632">
      <w:pPr>
        <w:pStyle w:val="ListParagraph"/>
        <w:numPr>
          <w:ilvl w:val="0"/>
          <w:numId w:val="10"/>
        </w:numPr>
        <w:tabs>
          <w:tab w:val="left" w:pos="1078"/>
          <w:tab w:val="left" w:pos="1080"/>
        </w:tabs>
        <w:spacing w:before="22" w:line="259" w:lineRule="auto"/>
        <w:ind w:right="623" w:hanging="361"/>
      </w:pPr>
      <w:r>
        <w:rPr>
          <w:w w:val="105"/>
        </w:rPr>
        <w:t>such</w:t>
      </w:r>
      <w:r>
        <w:rPr>
          <w:spacing w:val="-5"/>
          <w:w w:val="105"/>
        </w:rPr>
        <w:t xml:space="preserve"> </w:t>
      </w:r>
      <w:r>
        <w:rPr>
          <w:w w:val="105"/>
        </w:rPr>
        <w:t>other</w:t>
      </w:r>
      <w:r>
        <w:rPr>
          <w:spacing w:val="-8"/>
          <w:w w:val="105"/>
        </w:rPr>
        <w:t xml:space="preserve"> </w:t>
      </w:r>
      <w:r>
        <w:rPr>
          <w:w w:val="105"/>
        </w:rPr>
        <w:t>persons</w:t>
      </w:r>
      <w:r>
        <w:rPr>
          <w:spacing w:val="-5"/>
          <w:w w:val="105"/>
        </w:rPr>
        <w:t xml:space="preserve"> </w:t>
      </w:r>
      <w:r>
        <w:rPr>
          <w:w w:val="105"/>
        </w:rPr>
        <w:t>who</w:t>
      </w:r>
      <w:r>
        <w:rPr>
          <w:spacing w:val="-8"/>
          <w:w w:val="105"/>
        </w:rPr>
        <w:t xml:space="preserve"> </w:t>
      </w:r>
      <w:r>
        <w:rPr>
          <w:w w:val="105"/>
        </w:rPr>
        <w:t>are</w:t>
      </w:r>
      <w:r>
        <w:rPr>
          <w:spacing w:val="-7"/>
          <w:w w:val="105"/>
        </w:rPr>
        <w:t xml:space="preserve"> </w:t>
      </w:r>
      <w:r>
        <w:rPr>
          <w:w w:val="105"/>
        </w:rPr>
        <w:t>entitled</w:t>
      </w:r>
      <w:r>
        <w:rPr>
          <w:spacing w:val="-7"/>
          <w:w w:val="105"/>
        </w:rPr>
        <w:t xml:space="preserve"> </w:t>
      </w:r>
      <w:r>
        <w:rPr>
          <w:w w:val="105"/>
        </w:rPr>
        <w:t>or</w:t>
      </w:r>
      <w:r>
        <w:rPr>
          <w:spacing w:val="-7"/>
          <w:w w:val="105"/>
        </w:rPr>
        <w:t xml:space="preserve"> </w:t>
      </w:r>
      <w:r>
        <w:rPr>
          <w:w w:val="105"/>
        </w:rPr>
        <w:t>required</w:t>
      </w:r>
      <w:r>
        <w:rPr>
          <w:spacing w:val="-5"/>
          <w:w w:val="105"/>
        </w:rPr>
        <w:t xml:space="preserve"> </w:t>
      </w:r>
      <w:r>
        <w:rPr>
          <w:w w:val="105"/>
        </w:rPr>
        <w:t>under</w:t>
      </w:r>
      <w:r>
        <w:rPr>
          <w:spacing w:val="-5"/>
          <w:w w:val="105"/>
        </w:rPr>
        <w:t xml:space="preserve"> </w:t>
      </w:r>
      <w:r>
        <w:rPr>
          <w:w w:val="105"/>
        </w:rPr>
        <w:t>any</w:t>
      </w:r>
      <w:r>
        <w:rPr>
          <w:spacing w:val="-7"/>
          <w:w w:val="105"/>
        </w:rPr>
        <w:t xml:space="preserve"> </w:t>
      </w:r>
      <w:r>
        <w:rPr>
          <w:w w:val="105"/>
        </w:rPr>
        <w:t>provision</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articles,</w:t>
      </w:r>
      <w:r>
        <w:rPr>
          <w:spacing w:val="-6"/>
          <w:w w:val="105"/>
        </w:rPr>
        <w:t xml:space="preserve"> </w:t>
      </w:r>
      <w:r>
        <w:rPr>
          <w:w w:val="105"/>
        </w:rPr>
        <w:t>or</w:t>
      </w:r>
      <w:r>
        <w:rPr>
          <w:spacing w:val="-7"/>
          <w:w w:val="105"/>
        </w:rPr>
        <w:t xml:space="preserve"> </w:t>
      </w:r>
      <w:r>
        <w:rPr>
          <w:w w:val="105"/>
        </w:rPr>
        <w:t>by-laws of the Corporation to be present at the meeting.</w:t>
      </w:r>
    </w:p>
    <w:p w14:paraId="55C04453" w14:textId="77777777" w:rsidR="00D94D6B" w:rsidRDefault="00D94D6B">
      <w:pPr>
        <w:pStyle w:val="ListParagraph"/>
        <w:spacing w:line="259" w:lineRule="auto"/>
        <w:sectPr w:rsidR="00D94D6B">
          <w:headerReference w:type="default" r:id="rId13"/>
          <w:footerReference w:type="default" r:id="rId14"/>
          <w:pgSz w:w="12240" w:h="15840"/>
          <w:pgMar w:top="1340" w:right="1080" w:bottom="1260" w:left="1080" w:header="707" w:footer="1069" w:gutter="0"/>
          <w:pgNumType w:start="2"/>
          <w:cols w:space="720"/>
        </w:sectPr>
      </w:pPr>
    </w:p>
    <w:p w14:paraId="55C04454" w14:textId="77777777" w:rsidR="00D94D6B" w:rsidRDefault="00DA3632">
      <w:pPr>
        <w:pStyle w:val="BodyText"/>
        <w:spacing w:before="88" w:line="259" w:lineRule="auto"/>
        <w:ind w:right="488" w:firstLine="45"/>
      </w:pPr>
      <w:r>
        <w:rPr>
          <w:w w:val="105"/>
        </w:rPr>
        <w:t>Any</w:t>
      </w:r>
      <w:r>
        <w:rPr>
          <w:spacing w:val="-12"/>
          <w:w w:val="105"/>
        </w:rPr>
        <w:t xml:space="preserve"> </w:t>
      </w:r>
      <w:r>
        <w:rPr>
          <w:w w:val="105"/>
        </w:rPr>
        <w:t>other</w:t>
      </w:r>
      <w:r>
        <w:rPr>
          <w:spacing w:val="-11"/>
          <w:w w:val="105"/>
        </w:rPr>
        <w:t xml:space="preserve"> </w:t>
      </w:r>
      <w:r>
        <w:rPr>
          <w:w w:val="105"/>
        </w:rPr>
        <w:t>person</w:t>
      </w:r>
      <w:r>
        <w:rPr>
          <w:spacing w:val="-14"/>
          <w:w w:val="105"/>
        </w:rPr>
        <w:t xml:space="preserve"> </w:t>
      </w:r>
      <w:r>
        <w:rPr>
          <w:w w:val="105"/>
        </w:rPr>
        <w:t>may</w:t>
      </w:r>
      <w:r>
        <w:rPr>
          <w:spacing w:val="-10"/>
          <w:w w:val="105"/>
        </w:rPr>
        <w:t xml:space="preserve"> </w:t>
      </w:r>
      <w:r>
        <w:rPr>
          <w:w w:val="105"/>
        </w:rPr>
        <w:t>be</w:t>
      </w:r>
      <w:r>
        <w:rPr>
          <w:spacing w:val="-11"/>
          <w:w w:val="105"/>
        </w:rPr>
        <w:t xml:space="preserve"> </w:t>
      </w:r>
      <w:r>
        <w:rPr>
          <w:w w:val="105"/>
        </w:rPr>
        <w:t>admitted</w:t>
      </w:r>
      <w:r>
        <w:rPr>
          <w:spacing w:val="-11"/>
          <w:w w:val="105"/>
        </w:rPr>
        <w:t xml:space="preserve"> </w:t>
      </w:r>
      <w:r>
        <w:rPr>
          <w:w w:val="105"/>
        </w:rPr>
        <w:t>only</w:t>
      </w:r>
      <w:r>
        <w:rPr>
          <w:spacing w:val="-11"/>
          <w:w w:val="105"/>
        </w:rPr>
        <w:t xml:space="preserve"> </w:t>
      </w:r>
      <w:r>
        <w:rPr>
          <w:w w:val="105"/>
        </w:rPr>
        <w:t>on</w:t>
      </w:r>
      <w:r>
        <w:rPr>
          <w:spacing w:val="-11"/>
          <w:w w:val="105"/>
        </w:rPr>
        <w:t xml:space="preserve"> </w:t>
      </w:r>
      <w:r>
        <w:rPr>
          <w:w w:val="105"/>
        </w:rPr>
        <w:t>the</w:t>
      </w:r>
      <w:r>
        <w:rPr>
          <w:spacing w:val="-8"/>
          <w:w w:val="105"/>
        </w:rPr>
        <w:t xml:space="preserve"> </w:t>
      </w:r>
      <w:r>
        <w:rPr>
          <w:w w:val="105"/>
        </w:rPr>
        <w:t>invitation</w:t>
      </w:r>
      <w:r>
        <w:rPr>
          <w:spacing w:val="-9"/>
          <w:w w:val="105"/>
        </w:rPr>
        <w:t xml:space="preserve"> </w:t>
      </w:r>
      <w:r>
        <w:rPr>
          <w:w w:val="105"/>
        </w:rPr>
        <w:t>of</w:t>
      </w:r>
      <w:r>
        <w:rPr>
          <w:spacing w:val="-11"/>
          <w:w w:val="105"/>
        </w:rPr>
        <w:t xml:space="preserve"> </w:t>
      </w:r>
      <w:r>
        <w:rPr>
          <w:w w:val="105"/>
        </w:rPr>
        <w:t>the</w:t>
      </w:r>
      <w:r>
        <w:rPr>
          <w:spacing w:val="-11"/>
          <w:w w:val="105"/>
        </w:rPr>
        <w:t xml:space="preserve"> </w:t>
      </w:r>
      <w:r>
        <w:rPr>
          <w:w w:val="105"/>
        </w:rPr>
        <w:t>directors,</w:t>
      </w:r>
      <w:r>
        <w:rPr>
          <w:spacing w:val="-13"/>
          <w:w w:val="105"/>
        </w:rPr>
        <w:t xml:space="preserve"> </w:t>
      </w:r>
      <w:r>
        <w:rPr>
          <w:w w:val="105"/>
        </w:rPr>
        <w:t>or</w:t>
      </w:r>
      <w:r>
        <w:rPr>
          <w:spacing w:val="-11"/>
          <w:w w:val="105"/>
        </w:rPr>
        <w:t xml:space="preserve"> </w:t>
      </w:r>
      <w:r>
        <w:rPr>
          <w:w w:val="105"/>
        </w:rPr>
        <w:t>resolution</w:t>
      </w:r>
      <w:r>
        <w:rPr>
          <w:spacing w:val="-11"/>
          <w:w w:val="105"/>
        </w:rPr>
        <w:t xml:space="preserve"> </w:t>
      </w:r>
      <w:r>
        <w:rPr>
          <w:w w:val="105"/>
        </w:rPr>
        <w:t>by</w:t>
      </w:r>
      <w:r>
        <w:rPr>
          <w:spacing w:val="-11"/>
          <w:w w:val="105"/>
        </w:rPr>
        <w:t xml:space="preserve"> </w:t>
      </w:r>
      <w:r>
        <w:rPr>
          <w:w w:val="105"/>
        </w:rPr>
        <w:t xml:space="preserve">the </w:t>
      </w:r>
      <w:r>
        <w:rPr>
          <w:spacing w:val="-2"/>
          <w:w w:val="105"/>
        </w:rPr>
        <w:t>members.</w:t>
      </w:r>
    </w:p>
    <w:p w14:paraId="55C04455" w14:textId="77777777" w:rsidR="00D94D6B" w:rsidRDefault="00DA3632">
      <w:pPr>
        <w:pStyle w:val="Heading2"/>
        <w:numPr>
          <w:ilvl w:val="1"/>
          <w:numId w:val="12"/>
        </w:numPr>
        <w:tabs>
          <w:tab w:val="left" w:pos="763"/>
        </w:tabs>
        <w:ind w:left="763" w:hanging="403"/>
        <w:jc w:val="both"/>
      </w:pPr>
      <w:bookmarkStart w:id="11" w:name="5.3_Chair_of_the_Meeting"/>
      <w:bookmarkEnd w:id="11"/>
      <w:r>
        <w:rPr>
          <w:color w:val="2E5395"/>
          <w:w w:val="105"/>
        </w:rPr>
        <w:t>Chair</w:t>
      </w:r>
      <w:r>
        <w:rPr>
          <w:color w:val="2E5395"/>
          <w:spacing w:val="-6"/>
          <w:w w:val="105"/>
        </w:rPr>
        <w:t xml:space="preserve"> </w:t>
      </w:r>
      <w:r>
        <w:rPr>
          <w:color w:val="2E5395"/>
          <w:w w:val="105"/>
        </w:rPr>
        <w:t>of</w:t>
      </w:r>
      <w:r>
        <w:rPr>
          <w:color w:val="2E5395"/>
          <w:spacing w:val="-3"/>
          <w:w w:val="105"/>
        </w:rPr>
        <w:t xml:space="preserve"> </w:t>
      </w:r>
      <w:r>
        <w:rPr>
          <w:color w:val="2E5395"/>
          <w:w w:val="105"/>
        </w:rPr>
        <w:t>the</w:t>
      </w:r>
      <w:r>
        <w:rPr>
          <w:color w:val="2E5395"/>
          <w:spacing w:val="-4"/>
          <w:w w:val="105"/>
        </w:rPr>
        <w:t xml:space="preserve"> </w:t>
      </w:r>
      <w:r>
        <w:rPr>
          <w:color w:val="2E5395"/>
          <w:spacing w:val="-2"/>
          <w:w w:val="105"/>
        </w:rPr>
        <w:t>Meeting</w:t>
      </w:r>
    </w:p>
    <w:p w14:paraId="55C04456" w14:textId="77777777" w:rsidR="00D94D6B" w:rsidRDefault="00DA3632">
      <w:pPr>
        <w:pStyle w:val="BodyText"/>
        <w:spacing w:before="25" w:line="259" w:lineRule="auto"/>
        <w:ind w:right="649"/>
        <w:jc w:val="both"/>
      </w:pPr>
      <w:r>
        <w:rPr>
          <w:w w:val="105"/>
        </w:rPr>
        <w:t>Through</w:t>
      </w:r>
      <w:r>
        <w:rPr>
          <w:spacing w:val="-4"/>
          <w:w w:val="105"/>
        </w:rPr>
        <w:t xml:space="preserve"> </w:t>
      </w:r>
      <w:r>
        <w:rPr>
          <w:w w:val="105"/>
        </w:rPr>
        <w:t>a</w:t>
      </w:r>
      <w:r>
        <w:rPr>
          <w:spacing w:val="-5"/>
          <w:w w:val="105"/>
        </w:rPr>
        <w:t xml:space="preserve"> </w:t>
      </w:r>
      <w:r>
        <w:rPr>
          <w:w w:val="105"/>
        </w:rPr>
        <w:t>resolution</w:t>
      </w:r>
      <w:r>
        <w:rPr>
          <w:spacing w:val="-4"/>
          <w:w w:val="105"/>
        </w:rPr>
        <w:t xml:space="preserve"> </w:t>
      </w:r>
      <w:r>
        <w:rPr>
          <w:w w:val="105"/>
        </w:rPr>
        <w:t>from</w:t>
      </w:r>
      <w:r>
        <w:rPr>
          <w:spacing w:val="-4"/>
          <w:w w:val="105"/>
        </w:rPr>
        <w:t xml:space="preserve"> </w:t>
      </w:r>
      <w:r>
        <w:rPr>
          <w:w w:val="105"/>
        </w:rPr>
        <w:t>the</w:t>
      </w:r>
      <w:r>
        <w:rPr>
          <w:spacing w:val="-4"/>
          <w:w w:val="105"/>
        </w:rPr>
        <w:t xml:space="preserve"> </w:t>
      </w:r>
      <w:r>
        <w:rPr>
          <w:w w:val="105"/>
        </w:rPr>
        <w:t>direct</w:t>
      </w:r>
      <w:r>
        <w:rPr>
          <w:w w:val="105"/>
        </w:rPr>
        <w:t>ors,</w:t>
      </w:r>
      <w:r>
        <w:rPr>
          <w:spacing w:val="-3"/>
          <w:w w:val="105"/>
        </w:rPr>
        <w:t xml:space="preserve"> </w:t>
      </w:r>
      <w:r>
        <w:rPr>
          <w:w w:val="105"/>
        </w:rPr>
        <w:t>a</w:t>
      </w:r>
      <w:r>
        <w:rPr>
          <w:spacing w:val="-2"/>
          <w:w w:val="105"/>
        </w:rPr>
        <w:t xml:space="preserve"> </w:t>
      </w:r>
      <w:r>
        <w:rPr>
          <w:w w:val="105"/>
        </w:rPr>
        <w:t>chair</w:t>
      </w:r>
      <w:r>
        <w:rPr>
          <w:spacing w:val="-4"/>
          <w:w w:val="105"/>
        </w:rPr>
        <w:t xml:space="preserve"> </w:t>
      </w:r>
      <w:r>
        <w:rPr>
          <w:w w:val="105"/>
        </w:rPr>
        <w:t>will</w:t>
      </w:r>
      <w:r>
        <w:rPr>
          <w:spacing w:val="-8"/>
          <w:w w:val="105"/>
        </w:rPr>
        <w:t xml:space="preserve"> </w:t>
      </w:r>
      <w:r>
        <w:rPr>
          <w:w w:val="105"/>
        </w:rPr>
        <w:t>be</w:t>
      </w:r>
      <w:r>
        <w:rPr>
          <w:spacing w:val="-4"/>
          <w:w w:val="105"/>
        </w:rPr>
        <w:t xml:space="preserve"> </w:t>
      </w:r>
      <w:r>
        <w:rPr>
          <w:w w:val="105"/>
        </w:rPr>
        <w:t>appointed</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annual</w:t>
      </w:r>
      <w:r>
        <w:rPr>
          <w:spacing w:val="-3"/>
          <w:w w:val="105"/>
        </w:rPr>
        <w:t xml:space="preserve"> </w:t>
      </w:r>
      <w:r>
        <w:rPr>
          <w:w w:val="105"/>
        </w:rPr>
        <w:t>general</w:t>
      </w:r>
      <w:r>
        <w:rPr>
          <w:spacing w:val="-5"/>
          <w:w w:val="105"/>
        </w:rPr>
        <w:t xml:space="preserve"> </w:t>
      </w:r>
      <w:r>
        <w:rPr>
          <w:w w:val="105"/>
        </w:rPr>
        <w:t>meeting. This</w:t>
      </w:r>
      <w:r>
        <w:rPr>
          <w:spacing w:val="-4"/>
          <w:w w:val="105"/>
        </w:rPr>
        <w:t xml:space="preserve"> </w:t>
      </w:r>
      <w:r>
        <w:rPr>
          <w:w w:val="105"/>
        </w:rPr>
        <w:t>appointment</w:t>
      </w:r>
      <w:r>
        <w:rPr>
          <w:spacing w:val="-4"/>
          <w:w w:val="105"/>
        </w:rPr>
        <w:t xml:space="preserve"> </w:t>
      </w:r>
      <w:r>
        <w:rPr>
          <w:w w:val="105"/>
        </w:rPr>
        <w:t>shall</w:t>
      </w:r>
      <w:r>
        <w:rPr>
          <w:spacing w:val="-6"/>
          <w:w w:val="105"/>
        </w:rPr>
        <w:t xml:space="preserve"> </w:t>
      </w:r>
      <w:r>
        <w:rPr>
          <w:w w:val="105"/>
        </w:rPr>
        <w:t>be</w:t>
      </w:r>
      <w:r>
        <w:rPr>
          <w:spacing w:val="-4"/>
          <w:w w:val="105"/>
        </w:rPr>
        <w:t xml:space="preserve"> </w:t>
      </w:r>
      <w:r>
        <w:rPr>
          <w:w w:val="105"/>
        </w:rPr>
        <w:t>ratified</w:t>
      </w:r>
      <w:r>
        <w:rPr>
          <w:spacing w:val="-4"/>
          <w:w w:val="105"/>
        </w:rPr>
        <w:t xml:space="preserve"> </w:t>
      </w:r>
      <w:r>
        <w:rPr>
          <w:w w:val="105"/>
        </w:rPr>
        <w:t>by</w:t>
      </w:r>
      <w:r>
        <w:rPr>
          <w:spacing w:val="-4"/>
          <w:w w:val="105"/>
        </w:rPr>
        <w:t xml:space="preserve"> </w:t>
      </w:r>
      <w:r>
        <w:rPr>
          <w:w w:val="105"/>
        </w:rPr>
        <w:t>the</w:t>
      </w:r>
      <w:r>
        <w:rPr>
          <w:spacing w:val="-4"/>
          <w:w w:val="105"/>
        </w:rPr>
        <w:t xml:space="preserve"> </w:t>
      </w:r>
      <w:r>
        <w:rPr>
          <w:w w:val="105"/>
        </w:rPr>
        <w:t>members</w:t>
      </w:r>
      <w:r>
        <w:rPr>
          <w:spacing w:val="-8"/>
          <w:w w:val="105"/>
        </w:rPr>
        <w:t xml:space="preserve"> </w:t>
      </w:r>
      <w:r>
        <w:rPr>
          <w:w w:val="105"/>
        </w:rPr>
        <w:t>present.</w:t>
      </w:r>
      <w:r>
        <w:rPr>
          <w:spacing w:val="-3"/>
          <w:w w:val="105"/>
        </w:rPr>
        <w:t xml:space="preserve"> </w:t>
      </w:r>
      <w:r>
        <w:rPr>
          <w:w w:val="105"/>
        </w:rPr>
        <w:t>In</w:t>
      </w:r>
      <w:r>
        <w:rPr>
          <w:spacing w:val="-4"/>
          <w:w w:val="105"/>
        </w:rPr>
        <w:t xml:space="preserve"> </w:t>
      </w:r>
      <w:r>
        <w:rPr>
          <w:w w:val="105"/>
        </w:rPr>
        <w:t>the</w:t>
      </w:r>
      <w:r>
        <w:rPr>
          <w:spacing w:val="-4"/>
          <w:w w:val="105"/>
        </w:rPr>
        <w:t xml:space="preserve"> </w:t>
      </w:r>
      <w:r>
        <w:rPr>
          <w:w w:val="105"/>
        </w:rPr>
        <w:t>case</w:t>
      </w:r>
      <w:r>
        <w:rPr>
          <w:spacing w:val="-4"/>
          <w:w w:val="105"/>
        </w:rPr>
        <w:t xml:space="preserve"> </w:t>
      </w:r>
      <w:r>
        <w:rPr>
          <w:w w:val="105"/>
        </w:rPr>
        <w:t>that</w:t>
      </w:r>
      <w:r>
        <w:rPr>
          <w:spacing w:val="-4"/>
          <w:w w:val="105"/>
        </w:rPr>
        <w:t xml:space="preserve"> </w:t>
      </w:r>
      <w:r>
        <w:rPr>
          <w:w w:val="105"/>
        </w:rPr>
        <w:t>the</w:t>
      </w:r>
      <w:r>
        <w:rPr>
          <w:spacing w:val="-4"/>
          <w:w w:val="105"/>
        </w:rPr>
        <w:t xml:space="preserve"> </w:t>
      </w:r>
      <w:r>
        <w:rPr>
          <w:w w:val="105"/>
        </w:rPr>
        <w:t>ratification</w:t>
      </w:r>
      <w:r>
        <w:rPr>
          <w:spacing w:val="-2"/>
          <w:w w:val="105"/>
        </w:rPr>
        <w:t xml:space="preserve"> </w:t>
      </w:r>
      <w:r>
        <w:rPr>
          <w:w w:val="105"/>
        </w:rPr>
        <w:t>is</w:t>
      </w:r>
      <w:r>
        <w:rPr>
          <w:spacing w:val="-2"/>
          <w:w w:val="105"/>
        </w:rPr>
        <w:t xml:space="preserve"> </w:t>
      </w:r>
      <w:r>
        <w:rPr>
          <w:w w:val="105"/>
        </w:rPr>
        <w:t>not successful, a chair can be appointed by resolution from members present.</w:t>
      </w:r>
    </w:p>
    <w:p w14:paraId="55C04457" w14:textId="77777777" w:rsidR="00D94D6B" w:rsidRDefault="00DA3632">
      <w:pPr>
        <w:pStyle w:val="Heading2"/>
        <w:numPr>
          <w:ilvl w:val="1"/>
          <w:numId w:val="12"/>
        </w:numPr>
        <w:tabs>
          <w:tab w:val="left" w:pos="763"/>
        </w:tabs>
        <w:spacing w:before="160"/>
        <w:ind w:left="763" w:hanging="403"/>
      </w:pPr>
      <w:bookmarkStart w:id="12" w:name="5.4_Quorum"/>
      <w:bookmarkEnd w:id="12"/>
      <w:r>
        <w:rPr>
          <w:color w:val="2E5395"/>
          <w:spacing w:val="-2"/>
          <w:w w:val="105"/>
        </w:rPr>
        <w:t>Quorum</w:t>
      </w:r>
    </w:p>
    <w:p w14:paraId="0F52A17F" w14:textId="77777777" w:rsidR="00827387" w:rsidRPr="00827387" w:rsidRDefault="004F6BAF" w:rsidP="00827387">
      <w:pPr>
        <w:pStyle w:val="BodyText"/>
        <w:spacing w:before="26" w:line="259" w:lineRule="auto"/>
        <w:ind w:left="359" w:right="324"/>
        <w:rPr>
          <w:w w:val="105"/>
        </w:rPr>
      </w:pPr>
      <w:r w:rsidRPr="00827387">
        <w:rPr>
          <w:w w:val="105"/>
          <w:lang w:val="en-CA"/>
        </w:rPr>
        <w:t>Quorum of the Annual General Meeting shall be 25 members. Quorum must be re-established if the meeting is adjourned for any reason</w:t>
      </w:r>
      <w:r w:rsidRPr="00827387">
        <w:rPr>
          <w:w w:val="105"/>
        </w:rPr>
        <w:t>.</w:t>
      </w:r>
      <w:r w:rsidRPr="00827387">
        <w:rPr>
          <w:spacing w:val="-6"/>
          <w:w w:val="105"/>
        </w:rPr>
        <w:t xml:space="preserve"> </w:t>
      </w:r>
      <w:bookmarkStart w:id="13" w:name="5.5_Votes_to_Govern"/>
      <w:bookmarkEnd w:id="13"/>
    </w:p>
    <w:p w14:paraId="55C04459" w14:textId="7FC04CE3" w:rsidR="00D94D6B" w:rsidRDefault="00DA3632" w:rsidP="00827387">
      <w:pPr>
        <w:pStyle w:val="BodyText"/>
        <w:spacing w:before="26" w:line="259" w:lineRule="auto"/>
        <w:ind w:left="359" w:right="324"/>
      </w:pPr>
      <w:r>
        <w:rPr>
          <w:color w:val="2E5395"/>
          <w:w w:val="105"/>
        </w:rPr>
        <w:t>Votes</w:t>
      </w:r>
      <w:r>
        <w:rPr>
          <w:color w:val="2E5395"/>
          <w:spacing w:val="-11"/>
          <w:w w:val="105"/>
        </w:rPr>
        <w:t xml:space="preserve"> </w:t>
      </w:r>
      <w:r>
        <w:rPr>
          <w:color w:val="2E5395"/>
          <w:w w:val="105"/>
        </w:rPr>
        <w:t>to</w:t>
      </w:r>
      <w:r>
        <w:rPr>
          <w:color w:val="2E5395"/>
          <w:spacing w:val="-11"/>
          <w:w w:val="105"/>
        </w:rPr>
        <w:t xml:space="preserve"> </w:t>
      </w:r>
      <w:r>
        <w:rPr>
          <w:color w:val="2E5395"/>
          <w:spacing w:val="-2"/>
          <w:w w:val="105"/>
        </w:rPr>
        <w:t>Govern</w:t>
      </w:r>
    </w:p>
    <w:p w14:paraId="55C0445A" w14:textId="77777777" w:rsidR="00D94D6B" w:rsidRDefault="00DA3632">
      <w:pPr>
        <w:pStyle w:val="BodyText"/>
        <w:spacing w:before="26" w:line="259" w:lineRule="auto"/>
        <w:ind w:right="488" w:hanging="1"/>
      </w:pPr>
      <w:r>
        <w:rPr>
          <w:w w:val="105"/>
        </w:rPr>
        <w:t>At</w:t>
      </w:r>
      <w:r>
        <w:rPr>
          <w:spacing w:val="-5"/>
          <w:w w:val="105"/>
        </w:rPr>
        <w:t xml:space="preserve"> </w:t>
      </w:r>
      <w:r>
        <w:rPr>
          <w:w w:val="105"/>
        </w:rPr>
        <w:t>any</w:t>
      </w:r>
      <w:r>
        <w:rPr>
          <w:spacing w:val="-7"/>
          <w:w w:val="105"/>
        </w:rPr>
        <w:t xml:space="preserve"> </w:t>
      </w:r>
      <w:r>
        <w:rPr>
          <w:w w:val="105"/>
        </w:rPr>
        <w:t>annual</w:t>
      </w:r>
      <w:r>
        <w:rPr>
          <w:spacing w:val="-8"/>
          <w:w w:val="105"/>
        </w:rPr>
        <w:t xml:space="preserve"> </w:t>
      </w:r>
      <w:r>
        <w:rPr>
          <w:w w:val="105"/>
        </w:rPr>
        <w:t>general</w:t>
      </w:r>
      <w:r>
        <w:rPr>
          <w:spacing w:val="-10"/>
          <w:w w:val="105"/>
        </w:rPr>
        <w:t xml:space="preserve"> </w:t>
      </w:r>
      <w:r>
        <w:rPr>
          <w:w w:val="105"/>
        </w:rPr>
        <w:t>meeting</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corporation,</w:t>
      </w:r>
      <w:r>
        <w:rPr>
          <w:spacing w:val="-9"/>
          <w:w w:val="105"/>
        </w:rPr>
        <w:t xml:space="preserve"> </w:t>
      </w:r>
      <w:r>
        <w:rPr>
          <w:w w:val="105"/>
        </w:rPr>
        <w:t>the</w:t>
      </w:r>
      <w:r>
        <w:rPr>
          <w:spacing w:val="-7"/>
          <w:w w:val="105"/>
        </w:rPr>
        <w:t xml:space="preserve"> </w:t>
      </w:r>
      <w:r>
        <w:rPr>
          <w:w w:val="105"/>
        </w:rPr>
        <w:t>Regional</w:t>
      </w:r>
      <w:r>
        <w:rPr>
          <w:spacing w:val="-7"/>
          <w:w w:val="105"/>
        </w:rPr>
        <w:t xml:space="preserve"> </w:t>
      </w:r>
      <w:r>
        <w:rPr>
          <w:w w:val="105"/>
        </w:rPr>
        <w:t>Representative</w:t>
      </w:r>
      <w:r>
        <w:rPr>
          <w:spacing w:val="-7"/>
          <w:w w:val="105"/>
        </w:rPr>
        <w:t xml:space="preserve"> </w:t>
      </w:r>
      <w:r>
        <w:rPr>
          <w:w w:val="105"/>
        </w:rPr>
        <w:t>and</w:t>
      </w:r>
      <w:r>
        <w:rPr>
          <w:spacing w:val="-7"/>
          <w:w w:val="105"/>
        </w:rPr>
        <w:t xml:space="preserve"> </w:t>
      </w:r>
      <w:r>
        <w:rPr>
          <w:w w:val="105"/>
        </w:rPr>
        <w:t>any</w:t>
      </w:r>
      <w:r>
        <w:rPr>
          <w:spacing w:val="-5"/>
          <w:w w:val="105"/>
        </w:rPr>
        <w:t xml:space="preserve"> </w:t>
      </w:r>
      <w:r>
        <w:rPr>
          <w:w w:val="105"/>
        </w:rPr>
        <w:t>regional staff</w:t>
      </w:r>
      <w:r>
        <w:rPr>
          <w:spacing w:val="-1"/>
          <w:w w:val="105"/>
        </w:rPr>
        <w:t xml:space="preserve"> </w:t>
      </w:r>
      <w:r>
        <w:rPr>
          <w:w w:val="105"/>
        </w:rPr>
        <w:t>member</w:t>
      </w:r>
      <w:r>
        <w:rPr>
          <w:spacing w:val="-2"/>
          <w:w w:val="105"/>
        </w:rPr>
        <w:t xml:space="preserve"> </w:t>
      </w:r>
      <w:r>
        <w:rPr>
          <w:w w:val="105"/>
        </w:rPr>
        <w:t>working</w:t>
      </w:r>
      <w:r>
        <w:rPr>
          <w:spacing w:val="-1"/>
          <w:w w:val="105"/>
        </w:rPr>
        <w:t xml:space="preserve"> </w:t>
      </w:r>
      <w:r>
        <w:rPr>
          <w:w w:val="105"/>
        </w:rPr>
        <w:t>durin</w:t>
      </w:r>
      <w:r>
        <w:rPr>
          <w:w w:val="105"/>
        </w:rPr>
        <w:t>g</w:t>
      </w:r>
      <w:r>
        <w:rPr>
          <w:spacing w:val="-1"/>
          <w:w w:val="105"/>
        </w:rPr>
        <w:t xml:space="preserve"> </w:t>
      </w:r>
      <w:r>
        <w:rPr>
          <w:w w:val="105"/>
        </w:rPr>
        <w:t>the</w:t>
      </w:r>
      <w:r>
        <w:rPr>
          <w:spacing w:val="-1"/>
          <w:w w:val="105"/>
        </w:rPr>
        <w:t xml:space="preserve"> </w:t>
      </w:r>
      <w:r>
        <w:rPr>
          <w:w w:val="105"/>
        </w:rPr>
        <w:t>event</w:t>
      </w:r>
      <w:r>
        <w:rPr>
          <w:spacing w:val="-1"/>
          <w:w w:val="105"/>
        </w:rPr>
        <w:t xml:space="preserve"> </w:t>
      </w:r>
      <w:r>
        <w:rPr>
          <w:w w:val="105"/>
        </w:rPr>
        <w:t>are ineligible</w:t>
      </w:r>
      <w:r>
        <w:rPr>
          <w:spacing w:val="-1"/>
          <w:w w:val="105"/>
        </w:rPr>
        <w:t xml:space="preserve"> </w:t>
      </w:r>
      <w:r>
        <w:rPr>
          <w:w w:val="105"/>
        </w:rPr>
        <w:t>to</w:t>
      </w:r>
      <w:r>
        <w:rPr>
          <w:spacing w:val="-2"/>
          <w:w w:val="105"/>
        </w:rPr>
        <w:t xml:space="preserve"> </w:t>
      </w:r>
      <w:r>
        <w:rPr>
          <w:w w:val="105"/>
        </w:rPr>
        <w:t>vote. However, in</w:t>
      </w:r>
      <w:r>
        <w:rPr>
          <w:spacing w:val="-1"/>
          <w:w w:val="105"/>
        </w:rPr>
        <w:t xml:space="preserve"> </w:t>
      </w:r>
      <w:r>
        <w:rPr>
          <w:w w:val="105"/>
        </w:rPr>
        <w:t>the</w:t>
      </w:r>
      <w:r>
        <w:rPr>
          <w:spacing w:val="-1"/>
          <w:w w:val="105"/>
        </w:rPr>
        <w:t xml:space="preserve"> </w:t>
      </w:r>
      <w:r>
        <w:rPr>
          <w:w w:val="105"/>
        </w:rPr>
        <w:t>case</w:t>
      </w:r>
      <w:r>
        <w:rPr>
          <w:spacing w:val="-1"/>
          <w:w w:val="105"/>
        </w:rPr>
        <w:t xml:space="preserve"> </w:t>
      </w:r>
      <w:r>
        <w:rPr>
          <w:w w:val="105"/>
        </w:rPr>
        <w:t>of a</w:t>
      </w:r>
      <w:r>
        <w:rPr>
          <w:spacing w:val="-2"/>
          <w:w w:val="105"/>
        </w:rPr>
        <w:t xml:space="preserve"> </w:t>
      </w:r>
      <w:r>
        <w:rPr>
          <w:w w:val="105"/>
        </w:rPr>
        <w:t>tie, the Regional Representative will cast a tie-breaking vote.</w:t>
      </w:r>
    </w:p>
    <w:p w14:paraId="55C0445B" w14:textId="77777777" w:rsidR="00D94D6B" w:rsidRDefault="00DA3632">
      <w:pPr>
        <w:pStyle w:val="Heading2"/>
        <w:numPr>
          <w:ilvl w:val="1"/>
          <w:numId w:val="12"/>
        </w:numPr>
        <w:tabs>
          <w:tab w:val="left" w:pos="763"/>
        </w:tabs>
        <w:ind w:left="763" w:hanging="403"/>
      </w:pPr>
      <w:bookmarkStart w:id="14" w:name="5.6_Timing"/>
      <w:bookmarkEnd w:id="14"/>
      <w:r>
        <w:rPr>
          <w:color w:val="2E5395"/>
          <w:spacing w:val="-2"/>
          <w:w w:val="105"/>
        </w:rPr>
        <w:t>Timing</w:t>
      </w:r>
    </w:p>
    <w:p w14:paraId="55C0445C" w14:textId="77777777" w:rsidR="00D94D6B" w:rsidRDefault="00DA3632">
      <w:pPr>
        <w:pStyle w:val="BodyText"/>
        <w:spacing w:before="26" w:line="259" w:lineRule="auto"/>
        <w:ind w:right="141"/>
      </w:pPr>
      <w:r>
        <w:rPr>
          <w:w w:val="105"/>
        </w:rPr>
        <w:t>An</w:t>
      </w:r>
      <w:r>
        <w:rPr>
          <w:spacing w:val="-1"/>
          <w:w w:val="105"/>
        </w:rPr>
        <w:t xml:space="preserve"> </w:t>
      </w:r>
      <w:r>
        <w:rPr>
          <w:w w:val="105"/>
        </w:rPr>
        <w:t>annual</w:t>
      </w:r>
      <w:r>
        <w:rPr>
          <w:spacing w:val="-5"/>
          <w:w w:val="105"/>
        </w:rPr>
        <w:t xml:space="preserve"> </w:t>
      </w:r>
      <w:r>
        <w:rPr>
          <w:w w:val="105"/>
        </w:rPr>
        <w:t>general</w:t>
      </w:r>
      <w:r>
        <w:rPr>
          <w:spacing w:val="-5"/>
          <w:w w:val="105"/>
        </w:rPr>
        <w:t xml:space="preserve"> </w:t>
      </w:r>
      <w:r>
        <w:rPr>
          <w:w w:val="105"/>
        </w:rPr>
        <w:t>meeting</w:t>
      </w:r>
      <w:r>
        <w:rPr>
          <w:spacing w:val="-1"/>
          <w:w w:val="105"/>
        </w:rPr>
        <w:t xml:space="preserve"> </w:t>
      </w:r>
      <w:r>
        <w:rPr>
          <w:w w:val="105"/>
        </w:rPr>
        <w:t>of</w:t>
      </w:r>
      <w:r>
        <w:rPr>
          <w:spacing w:val="-3"/>
          <w:w w:val="105"/>
        </w:rPr>
        <w:t xml:space="preserve"> </w:t>
      </w:r>
      <w:r>
        <w:rPr>
          <w:w w:val="105"/>
        </w:rPr>
        <w:t>the</w:t>
      </w:r>
      <w:r>
        <w:rPr>
          <w:spacing w:val="-3"/>
          <w:w w:val="105"/>
        </w:rPr>
        <w:t xml:space="preserve"> </w:t>
      </w:r>
      <w:r>
        <w:rPr>
          <w:w w:val="105"/>
        </w:rPr>
        <w:t>members</w:t>
      </w:r>
      <w:r>
        <w:rPr>
          <w:spacing w:val="-3"/>
          <w:w w:val="105"/>
        </w:rPr>
        <w:t xml:space="preserve"> </w:t>
      </w:r>
      <w:r>
        <w:rPr>
          <w:w w:val="105"/>
        </w:rPr>
        <w:t>shall</w:t>
      </w:r>
      <w:r>
        <w:rPr>
          <w:spacing w:val="-5"/>
          <w:w w:val="105"/>
        </w:rPr>
        <w:t xml:space="preserve"> </w:t>
      </w:r>
      <w:r>
        <w:rPr>
          <w:w w:val="105"/>
        </w:rPr>
        <w:t>take</w:t>
      </w:r>
      <w:r>
        <w:rPr>
          <w:spacing w:val="-3"/>
          <w:w w:val="105"/>
        </w:rPr>
        <w:t xml:space="preserve"> </w:t>
      </w:r>
      <w:r>
        <w:rPr>
          <w:w w:val="105"/>
        </w:rPr>
        <w:t>place within</w:t>
      </w:r>
      <w:r>
        <w:rPr>
          <w:spacing w:val="-1"/>
          <w:w w:val="105"/>
        </w:rPr>
        <w:t xml:space="preserve"> </w:t>
      </w:r>
      <w:r>
        <w:rPr>
          <w:w w:val="105"/>
        </w:rPr>
        <w:t>last</w:t>
      </w:r>
      <w:r>
        <w:rPr>
          <w:spacing w:val="-1"/>
          <w:w w:val="105"/>
        </w:rPr>
        <w:t xml:space="preserve"> </w:t>
      </w:r>
      <w:r>
        <w:rPr>
          <w:w w:val="105"/>
        </w:rPr>
        <w:t>two</w:t>
      </w:r>
      <w:r>
        <w:rPr>
          <w:spacing w:val="-3"/>
          <w:w w:val="105"/>
        </w:rPr>
        <w:t xml:space="preserve"> </w:t>
      </w:r>
      <w:r>
        <w:rPr>
          <w:w w:val="105"/>
        </w:rPr>
        <w:t>months</w:t>
      </w:r>
      <w:r>
        <w:rPr>
          <w:spacing w:val="-3"/>
          <w:w w:val="105"/>
        </w:rPr>
        <w:t xml:space="preserve"> </w:t>
      </w:r>
      <w:r>
        <w:rPr>
          <w:w w:val="105"/>
        </w:rPr>
        <w:t>of</w:t>
      </w:r>
      <w:r>
        <w:rPr>
          <w:spacing w:val="-5"/>
          <w:w w:val="105"/>
        </w:rPr>
        <w:t xml:space="preserve"> </w:t>
      </w:r>
      <w:r>
        <w:rPr>
          <w:w w:val="105"/>
        </w:rPr>
        <w:t>the</w:t>
      </w:r>
      <w:r>
        <w:rPr>
          <w:spacing w:val="-3"/>
          <w:w w:val="105"/>
        </w:rPr>
        <w:t xml:space="preserve"> </w:t>
      </w:r>
      <w:r>
        <w:rPr>
          <w:w w:val="105"/>
        </w:rPr>
        <w:t>calendar year end, the specific date, time, and location of which will be designated by the directors.</w:t>
      </w:r>
    </w:p>
    <w:p w14:paraId="55C0445D" w14:textId="77777777" w:rsidR="00D94D6B" w:rsidRDefault="00DA3632">
      <w:pPr>
        <w:pStyle w:val="Heading2"/>
        <w:numPr>
          <w:ilvl w:val="1"/>
          <w:numId w:val="12"/>
        </w:numPr>
        <w:tabs>
          <w:tab w:val="left" w:pos="763"/>
        </w:tabs>
        <w:ind w:left="763" w:hanging="403"/>
      </w:pPr>
      <w:bookmarkStart w:id="15" w:name="5.7_Special_Sittings"/>
      <w:bookmarkEnd w:id="15"/>
      <w:r>
        <w:rPr>
          <w:color w:val="2E5395"/>
          <w:w w:val="110"/>
        </w:rPr>
        <w:t xml:space="preserve">Special </w:t>
      </w:r>
      <w:r>
        <w:rPr>
          <w:color w:val="2E5395"/>
          <w:spacing w:val="-2"/>
          <w:w w:val="110"/>
        </w:rPr>
        <w:t>Sittings</w:t>
      </w:r>
    </w:p>
    <w:p w14:paraId="55C0445E" w14:textId="77777777" w:rsidR="00D94D6B" w:rsidRDefault="00DA3632">
      <w:pPr>
        <w:pStyle w:val="BodyText"/>
        <w:spacing w:before="26"/>
        <w:jc w:val="both"/>
      </w:pPr>
      <w:r>
        <w:t>Special</w:t>
      </w:r>
      <w:r>
        <w:rPr>
          <w:spacing w:val="36"/>
        </w:rPr>
        <w:t xml:space="preserve"> </w:t>
      </w:r>
      <w:r>
        <w:t>annual</w:t>
      </w:r>
      <w:r>
        <w:rPr>
          <w:spacing w:val="33"/>
        </w:rPr>
        <w:t xml:space="preserve"> </w:t>
      </w:r>
      <w:r>
        <w:t>general</w:t>
      </w:r>
      <w:r>
        <w:rPr>
          <w:spacing w:val="33"/>
        </w:rPr>
        <w:t xml:space="preserve"> </w:t>
      </w:r>
      <w:r>
        <w:t>meetings</w:t>
      </w:r>
      <w:r>
        <w:rPr>
          <w:spacing w:val="35"/>
        </w:rPr>
        <w:t xml:space="preserve"> </w:t>
      </w:r>
      <w:r>
        <w:t>can</w:t>
      </w:r>
      <w:r>
        <w:rPr>
          <w:spacing w:val="35"/>
        </w:rPr>
        <w:t xml:space="preserve"> </w:t>
      </w:r>
      <w:r>
        <w:t>be</w:t>
      </w:r>
      <w:r>
        <w:rPr>
          <w:spacing w:val="41"/>
        </w:rPr>
        <w:t xml:space="preserve"> </w:t>
      </w:r>
      <w:r>
        <w:t>called</w:t>
      </w:r>
      <w:r>
        <w:rPr>
          <w:spacing w:val="35"/>
        </w:rPr>
        <w:t xml:space="preserve"> </w:t>
      </w:r>
      <w:r>
        <w:t>in</w:t>
      </w:r>
      <w:r>
        <w:rPr>
          <w:spacing w:val="34"/>
        </w:rPr>
        <w:t xml:space="preserve"> </w:t>
      </w:r>
      <w:r>
        <w:t>case</w:t>
      </w:r>
      <w:r>
        <w:rPr>
          <w:spacing w:val="35"/>
        </w:rPr>
        <w:t xml:space="preserve"> </w:t>
      </w:r>
      <w:r>
        <w:t>of</w:t>
      </w:r>
      <w:r>
        <w:rPr>
          <w:spacing w:val="39"/>
        </w:rPr>
        <w:t xml:space="preserve"> </w:t>
      </w:r>
      <w:r>
        <w:t>time-sensitive</w:t>
      </w:r>
      <w:r>
        <w:rPr>
          <w:spacing w:val="35"/>
        </w:rPr>
        <w:t xml:space="preserve"> </w:t>
      </w:r>
      <w:r>
        <w:t>matters</w:t>
      </w:r>
      <w:r>
        <w:rPr>
          <w:spacing w:val="35"/>
        </w:rPr>
        <w:t xml:space="preserve"> </w:t>
      </w:r>
      <w:r>
        <w:rPr>
          <w:spacing w:val="-2"/>
        </w:rPr>
        <w:t>through:</w:t>
      </w:r>
    </w:p>
    <w:p w14:paraId="55C0445F" w14:textId="77777777" w:rsidR="00D94D6B" w:rsidRDefault="00DA3632">
      <w:pPr>
        <w:pStyle w:val="ListParagraph"/>
        <w:numPr>
          <w:ilvl w:val="0"/>
          <w:numId w:val="11"/>
        </w:numPr>
        <w:tabs>
          <w:tab w:val="left" w:pos="1078"/>
          <w:tab w:val="left" w:pos="1080"/>
        </w:tabs>
        <w:spacing w:before="180" w:line="259" w:lineRule="auto"/>
        <w:ind w:right="843" w:hanging="361"/>
      </w:pPr>
      <w:r>
        <w:rPr>
          <w:w w:val="105"/>
        </w:rPr>
        <w:t>a</w:t>
      </w:r>
      <w:r>
        <w:rPr>
          <w:spacing w:val="-9"/>
          <w:w w:val="105"/>
        </w:rPr>
        <w:t xml:space="preserve"> </w:t>
      </w:r>
      <w:r>
        <w:rPr>
          <w:w w:val="105"/>
        </w:rPr>
        <w:t>resolution</w:t>
      </w:r>
      <w:r>
        <w:rPr>
          <w:spacing w:val="-11"/>
          <w:w w:val="105"/>
        </w:rPr>
        <w:t xml:space="preserve"> </w:t>
      </w:r>
      <w:r>
        <w:rPr>
          <w:w w:val="105"/>
        </w:rPr>
        <w:t>by</w:t>
      </w:r>
      <w:r>
        <w:rPr>
          <w:spacing w:val="-11"/>
          <w:w w:val="105"/>
        </w:rPr>
        <w:t xml:space="preserve"> </w:t>
      </w:r>
      <w:r>
        <w:rPr>
          <w:w w:val="105"/>
        </w:rPr>
        <w:t>the</w:t>
      </w:r>
      <w:r>
        <w:rPr>
          <w:spacing w:val="-11"/>
          <w:w w:val="105"/>
        </w:rPr>
        <w:t xml:space="preserve"> </w:t>
      </w:r>
      <w:r>
        <w:rPr>
          <w:w w:val="105"/>
        </w:rPr>
        <w:t>directors,</w:t>
      </w:r>
      <w:r>
        <w:rPr>
          <w:spacing w:val="-13"/>
          <w:w w:val="105"/>
        </w:rPr>
        <w:t xml:space="preserve"> </w:t>
      </w:r>
      <w:r>
        <w:rPr>
          <w:w w:val="105"/>
        </w:rPr>
        <w:t>the</w:t>
      </w:r>
      <w:r>
        <w:rPr>
          <w:spacing w:val="-11"/>
          <w:w w:val="105"/>
        </w:rPr>
        <w:t xml:space="preserve"> </w:t>
      </w:r>
      <w:r>
        <w:rPr>
          <w:w w:val="105"/>
        </w:rPr>
        <w:t>resolution</w:t>
      </w:r>
      <w:r>
        <w:rPr>
          <w:spacing w:val="-11"/>
          <w:w w:val="105"/>
        </w:rPr>
        <w:t xml:space="preserve"> </w:t>
      </w:r>
      <w:r>
        <w:rPr>
          <w:w w:val="105"/>
        </w:rPr>
        <w:t>must</w:t>
      </w:r>
      <w:r>
        <w:rPr>
          <w:spacing w:val="-12"/>
          <w:w w:val="105"/>
        </w:rPr>
        <w:t xml:space="preserve"> </w:t>
      </w:r>
      <w:r>
        <w:rPr>
          <w:w w:val="105"/>
        </w:rPr>
        <w:t>be</w:t>
      </w:r>
      <w:r>
        <w:rPr>
          <w:spacing w:val="-8"/>
          <w:w w:val="105"/>
        </w:rPr>
        <w:t xml:space="preserve"> </w:t>
      </w:r>
      <w:r>
        <w:rPr>
          <w:w w:val="105"/>
        </w:rPr>
        <w:t>approved</w:t>
      </w:r>
      <w:r>
        <w:rPr>
          <w:spacing w:val="-11"/>
          <w:w w:val="105"/>
        </w:rPr>
        <w:t xml:space="preserve"> </w:t>
      </w:r>
      <w:r>
        <w:rPr>
          <w:w w:val="105"/>
        </w:rPr>
        <w:t>by</w:t>
      </w:r>
      <w:r>
        <w:rPr>
          <w:spacing w:val="-9"/>
          <w:w w:val="105"/>
        </w:rPr>
        <w:t xml:space="preserve"> </w:t>
      </w:r>
      <w:r>
        <w:rPr>
          <w:w w:val="105"/>
        </w:rPr>
        <w:t>two</w:t>
      </w:r>
      <w:r>
        <w:rPr>
          <w:spacing w:val="-9"/>
          <w:w w:val="105"/>
        </w:rPr>
        <w:t xml:space="preserve"> </w:t>
      </w:r>
      <w:r>
        <w:rPr>
          <w:w w:val="105"/>
        </w:rPr>
        <w:t>thirds</w:t>
      </w:r>
      <w:r>
        <w:rPr>
          <w:spacing w:val="-11"/>
          <w:w w:val="105"/>
        </w:rPr>
        <w:t xml:space="preserve"> </w:t>
      </w:r>
      <w:r>
        <w:rPr>
          <w:w w:val="105"/>
        </w:rPr>
        <w:t>(2/3)</w:t>
      </w:r>
      <w:r>
        <w:rPr>
          <w:spacing w:val="-9"/>
          <w:w w:val="105"/>
        </w:rPr>
        <w:t xml:space="preserve"> </w:t>
      </w:r>
      <w:r>
        <w:rPr>
          <w:w w:val="105"/>
        </w:rPr>
        <w:t>of</w:t>
      </w:r>
      <w:r>
        <w:rPr>
          <w:spacing w:val="-12"/>
          <w:w w:val="105"/>
        </w:rPr>
        <w:t xml:space="preserve"> </w:t>
      </w:r>
      <w:r>
        <w:rPr>
          <w:w w:val="105"/>
        </w:rPr>
        <w:t>the directors;</w:t>
      </w:r>
      <w:r>
        <w:rPr>
          <w:spacing w:val="-9"/>
          <w:w w:val="105"/>
        </w:rPr>
        <w:t xml:space="preserve"> </w:t>
      </w:r>
      <w:r>
        <w:rPr>
          <w:w w:val="105"/>
        </w:rPr>
        <w:t>or</w:t>
      </w:r>
    </w:p>
    <w:p w14:paraId="55C04460" w14:textId="77777777" w:rsidR="00D94D6B" w:rsidRDefault="00DA3632">
      <w:pPr>
        <w:pStyle w:val="ListParagraph"/>
        <w:numPr>
          <w:ilvl w:val="0"/>
          <w:numId w:val="11"/>
        </w:numPr>
        <w:tabs>
          <w:tab w:val="left" w:pos="1079"/>
        </w:tabs>
        <w:spacing w:before="1"/>
        <w:ind w:left="1079" w:hanging="359"/>
      </w:pPr>
      <w:r>
        <w:rPr>
          <w:w w:val="105"/>
        </w:rPr>
        <w:t>a</w:t>
      </w:r>
      <w:r>
        <w:rPr>
          <w:spacing w:val="-10"/>
          <w:w w:val="105"/>
        </w:rPr>
        <w:t xml:space="preserve"> </w:t>
      </w:r>
      <w:r>
        <w:rPr>
          <w:w w:val="105"/>
        </w:rPr>
        <w:t>petition</w:t>
      </w:r>
      <w:r>
        <w:rPr>
          <w:spacing w:val="-11"/>
          <w:w w:val="105"/>
        </w:rPr>
        <w:t xml:space="preserve"> </w:t>
      </w:r>
      <w:r>
        <w:rPr>
          <w:w w:val="105"/>
        </w:rPr>
        <w:t>signed</w:t>
      </w:r>
      <w:r>
        <w:rPr>
          <w:spacing w:val="-11"/>
          <w:w w:val="105"/>
        </w:rPr>
        <w:t xml:space="preserve"> </w:t>
      </w:r>
      <w:r>
        <w:rPr>
          <w:w w:val="105"/>
        </w:rPr>
        <w:t>by</w:t>
      </w:r>
      <w:r>
        <w:rPr>
          <w:spacing w:val="-9"/>
          <w:w w:val="105"/>
        </w:rPr>
        <w:t xml:space="preserve"> </w:t>
      </w:r>
      <w:r>
        <w:rPr>
          <w:w w:val="105"/>
        </w:rPr>
        <w:t>at</w:t>
      </w:r>
      <w:r>
        <w:rPr>
          <w:spacing w:val="-9"/>
          <w:w w:val="105"/>
        </w:rPr>
        <w:t xml:space="preserve"> </w:t>
      </w:r>
      <w:r>
        <w:rPr>
          <w:w w:val="105"/>
        </w:rPr>
        <w:t>least</w:t>
      </w:r>
      <w:r>
        <w:rPr>
          <w:spacing w:val="-11"/>
          <w:w w:val="105"/>
        </w:rPr>
        <w:t xml:space="preserve"> </w:t>
      </w:r>
      <w:r>
        <w:rPr>
          <w:w w:val="105"/>
        </w:rPr>
        <w:t>two</w:t>
      </w:r>
      <w:r>
        <w:rPr>
          <w:spacing w:val="-11"/>
          <w:w w:val="105"/>
        </w:rPr>
        <w:t xml:space="preserve"> </w:t>
      </w:r>
      <w:r>
        <w:rPr>
          <w:w w:val="105"/>
        </w:rPr>
        <w:t>hundred</w:t>
      </w:r>
      <w:r>
        <w:rPr>
          <w:spacing w:val="-11"/>
          <w:w w:val="105"/>
        </w:rPr>
        <w:t xml:space="preserve"> </w:t>
      </w:r>
      <w:r>
        <w:rPr>
          <w:w w:val="105"/>
        </w:rPr>
        <w:t>(200)</w:t>
      </w:r>
      <w:r>
        <w:rPr>
          <w:spacing w:val="-12"/>
          <w:w w:val="105"/>
        </w:rPr>
        <w:t xml:space="preserve"> </w:t>
      </w:r>
      <w:r>
        <w:rPr>
          <w:spacing w:val="-2"/>
          <w:w w:val="105"/>
        </w:rPr>
        <w:t>members.</w:t>
      </w:r>
    </w:p>
    <w:p w14:paraId="55C04461" w14:textId="77777777" w:rsidR="00D94D6B" w:rsidRDefault="00DA3632">
      <w:pPr>
        <w:pStyle w:val="Heading2"/>
        <w:numPr>
          <w:ilvl w:val="1"/>
          <w:numId w:val="12"/>
        </w:numPr>
        <w:tabs>
          <w:tab w:val="left" w:pos="763"/>
        </w:tabs>
        <w:spacing w:before="180"/>
        <w:ind w:left="763" w:hanging="403"/>
      </w:pPr>
      <w:bookmarkStart w:id="16" w:name="5.8_Notice_of_Meetings"/>
      <w:bookmarkEnd w:id="16"/>
      <w:r>
        <w:rPr>
          <w:color w:val="2E5395"/>
          <w:w w:val="105"/>
        </w:rPr>
        <w:t>Notice</w:t>
      </w:r>
      <w:r>
        <w:rPr>
          <w:color w:val="2E5395"/>
          <w:spacing w:val="-5"/>
          <w:w w:val="105"/>
        </w:rPr>
        <w:t xml:space="preserve"> </w:t>
      </w:r>
      <w:r>
        <w:rPr>
          <w:color w:val="2E5395"/>
          <w:w w:val="105"/>
        </w:rPr>
        <w:t>of</w:t>
      </w:r>
      <w:r>
        <w:rPr>
          <w:color w:val="2E5395"/>
          <w:spacing w:val="-3"/>
          <w:w w:val="105"/>
        </w:rPr>
        <w:t xml:space="preserve"> </w:t>
      </w:r>
      <w:r>
        <w:rPr>
          <w:color w:val="2E5395"/>
          <w:spacing w:val="-2"/>
          <w:w w:val="105"/>
        </w:rPr>
        <w:t>Meetings</w:t>
      </w:r>
    </w:p>
    <w:p w14:paraId="55C04462" w14:textId="77777777" w:rsidR="00D94D6B" w:rsidRDefault="00DA3632">
      <w:pPr>
        <w:pStyle w:val="BodyText"/>
        <w:spacing w:before="26" w:line="259" w:lineRule="auto"/>
        <w:ind w:right="488"/>
      </w:pPr>
      <w:r>
        <w:rPr>
          <w:w w:val="105"/>
        </w:rPr>
        <w:t>Notice of meetings must be published in at least two (2) public forums (e.g. social media, newspaper</w:t>
      </w:r>
      <w:r>
        <w:rPr>
          <w:spacing w:val="-3"/>
          <w:w w:val="105"/>
        </w:rPr>
        <w:t xml:space="preserve"> </w:t>
      </w:r>
      <w:r>
        <w:rPr>
          <w:w w:val="105"/>
        </w:rPr>
        <w:t>advertising,</w:t>
      </w:r>
      <w:r>
        <w:rPr>
          <w:spacing w:val="-6"/>
          <w:w w:val="105"/>
        </w:rPr>
        <w:t xml:space="preserve"> </w:t>
      </w:r>
      <w:r>
        <w:rPr>
          <w:w w:val="105"/>
        </w:rPr>
        <w:t>posters,</w:t>
      </w:r>
      <w:r>
        <w:rPr>
          <w:spacing w:val="-6"/>
          <w:w w:val="105"/>
        </w:rPr>
        <w:t xml:space="preserve"> </w:t>
      </w:r>
      <w:r>
        <w:rPr>
          <w:w w:val="105"/>
        </w:rPr>
        <w:t>etc.)</w:t>
      </w:r>
      <w:r>
        <w:rPr>
          <w:spacing w:val="-4"/>
          <w:w w:val="105"/>
        </w:rPr>
        <w:t xml:space="preserve"> </w:t>
      </w:r>
      <w:r>
        <w:rPr>
          <w:w w:val="105"/>
        </w:rPr>
        <w:t>a</w:t>
      </w:r>
      <w:r>
        <w:rPr>
          <w:spacing w:val="-4"/>
          <w:w w:val="105"/>
        </w:rPr>
        <w:t xml:space="preserve"> </w:t>
      </w:r>
      <w:r>
        <w:rPr>
          <w:w w:val="105"/>
        </w:rPr>
        <w:t>minimum</w:t>
      </w:r>
      <w:r>
        <w:rPr>
          <w:spacing w:val="-3"/>
          <w:w w:val="105"/>
        </w:rPr>
        <w:t xml:space="preserve"> </w:t>
      </w:r>
      <w:r>
        <w:rPr>
          <w:w w:val="105"/>
        </w:rPr>
        <w:t>of</w:t>
      </w:r>
      <w:r>
        <w:rPr>
          <w:spacing w:val="-1"/>
          <w:w w:val="105"/>
        </w:rPr>
        <w:t xml:space="preserve"> </w:t>
      </w:r>
      <w:r>
        <w:rPr>
          <w:w w:val="105"/>
        </w:rPr>
        <w:t>thirty</w:t>
      </w:r>
      <w:r>
        <w:rPr>
          <w:spacing w:val="-1"/>
          <w:w w:val="105"/>
        </w:rPr>
        <w:t xml:space="preserve"> </w:t>
      </w:r>
      <w:r>
        <w:rPr>
          <w:w w:val="105"/>
        </w:rPr>
        <w:t>(30)</w:t>
      </w:r>
      <w:r>
        <w:rPr>
          <w:spacing w:val="-4"/>
          <w:w w:val="105"/>
        </w:rPr>
        <w:t xml:space="preserve"> </w:t>
      </w:r>
      <w:r>
        <w:rPr>
          <w:w w:val="105"/>
        </w:rPr>
        <w:t>days</w:t>
      </w:r>
      <w:r>
        <w:rPr>
          <w:spacing w:val="-3"/>
          <w:w w:val="105"/>
        </w:rPr>
        <w:t xml:space="preserve"> </w:t>
      </w:r>
      <w:r>
        <w:rPr>
          <w:w w:val="105"/>
        </w:rPr>
        <w:t>before</w:t>
      </w:r>
      <w:r>
        <w:rPr>
          <w:spacing w:val="-3"/>
          <w:w w:val="105"/>
        </w:rPr>
        <w:t xml:space="preserve"> </w:t>
      </w:r>
      <w:r>
        <w:rPr>
          <w:w w:val="105"/>
        </w:rPr>
        <w:t>all</w:t>
      </w:r>
      <w:r>
        <w:rPr>
          <w:spacing w:val="-4"/>
          <w:w w:val="105"/>
        </w:rPr>
        <w:t xml:space="preserve"> </w:t>
      </w:r>
      <w:r>
        <w:rPr>
          <w:w w:val="105"/>
        </w:rPr>
        <w:t>annual</w:t>
      </w:r>
      <w:r>
        <w:rPr>
          <w:spacing w:val="-4"/>
          <w:w w:val="105"/>
        </w:rPr>
        <w:t xml:space="preserve"> </w:t>
      </w:r>
      <w:r>
        <w:rPr>
          <w:w w:val="105"/>
        </w:rPr>
        <w:t xml:space="preserve">general </w:t>
      </w:r>
      <w:r>
        <w:rPr>
          <w:spacing w:val="-2"/>
          <w:w w:val="105"/>
        </w:rPr>
        <w:t>meetings.</w:t>
      </w:r>
    </w:p>
    <w:p w14:paraId="55C04463" w14:textId="77777777" w:rsidR="00D94D6B" w:rsidRDefault="00DA3632">
      <w:pPr>
        <w:pStyle w:val="Heading2"/>
        <w:numPr>
          <w:ilvl w:val="1"/>
          <w:numId w:val="12"/>
        </w:numPr>
        <w:tabs>
          <w:tab w:val="left" w:pos="763"/>
        </w:tabs>
        <w:spacing w:before="160"/>
        <w:ind w:left="763" w:hanging="403"/>
      </w:pPr>
      <w:bookmarkStart w:id="17" w:name="5.9_Conflict_of_Interest"/>
      <w:bookmarkEnd w:id="17"/>
      <w:r>
        <w:rPr>
          <w:color w:val="2E5395"/>
          <w:w w:val="105"/>
        </w:rPr>
        <w:t>Conflict</w:t>
      </w:r>
      <w:r>
        <w:rPr>
          <w:color w:val="2E5395"/>
          <w:spacing w:val="7"/>
          <w:w w:val="105"/>
        </w:rPr>
        <w:t xml:space="preserve"> </w:t>
      </w:r>
      <w:r>
        <w:rPr>
          <w:color w:val="2E5395"/>
          <w:w w:val="105"/>
        </w:rPr>
        <w:t>of</w:t>
      </w:r>
      <w:r>
        <w:rPr>
          <w:color w:val="2E5395"/>
          <w:spacing w:val="9"/>
          <w:w w:val="105"/>
        </w:rPr>
        <w:t xml:space="preserve"> </w:t>
      </w:r>
      <w:r>
        <w:rPr>
          <w:color w:val="2E5395"/>
          <w:spacing w:val="-2"/>
          <w:w w:val="105"/>
        </w:rPr>
        <w:t>Interest</w:t>
      </w:r>
    </w:p>
    <w:p w14:paraId="55C04464" w14:textId="77777777" w:rsidR="00D94D6B" w:rsidRDefault="00DA3632">
      <w:pPr>
        <w:pStyle w:val="BodyText"/>
        <w:spacing w:before="23"/>
        <w:jc w:val="both"/>
      </w:pPr>
      <w:r>
        <w:rPr>
          <w:w w:val="105"/>
        </w:rPr>
        <w:t>Members</w:t>
      </w:r>
      <w:r>
        <w:rPr>
          <w:spacing w:val="-8"/>
          <w:w w:val="105"/>
        </w:rPr>
        <w:t xml:space="preserve"> </w:t>
      </w:r>
      <w:r>
        <w:rPr>
          <w:w w:val="105"/>
        </w:rPr>
        <w:t>must</w:t>
      </w:r>
      <w:r>
        <w:rPr>
          <w:spacing w:val="-8"/>
          <w:w w:val="105"/>
        </w:rPr>
        <w:t xml:space="preserve"> </w:t>
      </w:r>
      <w:r>
        <w:rPr>
          <w:w w:val="105"/>
        </w:rPr>
        <w:t>declare</w:t>
      </w:r>
      <w:r>
        <w:rPr>
          <w:spacing w:val="-8"/>
          <w:w w:val="105"/>
        </w:rPr>
        <w:t xml:space="preserve"> </w:t>
      </w:r>
      <w:r>
        <w:rPr>
          <w:w w:val="105"/>
        </w:rPr>
        <w:t>any</w:t>
      </w:r>
      <w:r>
        <w:rPr>
          <w:spacing w:val="-6"/>
          <w:w w:val="105"/>
        </w:rPr>
        <w:t xml:space="preserve"> </w:t>
      </w:r>
      <w:r>
        <w:rPr>
          <w:w w:val="105"/>
        </w:rPr>
        <w:t>conflicts</w:t>
      </w:r>
      <w:r>
        <w:rPr>
          <w:spacing w:val="-8"/>
          <w:w w:val="105"/>
        </w:rPr>
        <w:t xml:space="preserve"> </w:t>
      </w:r>
      <w:r>
        <w:rPr>
          <w:w w:val="105"/>
        </w:rPr>
        <w:t>of</w:t>
      </w:r>
      <w:r>
        <w:rPr>
          <w:spacing w:val="-6"/>
          <w:w w:val="105"/>
        </w:rPr>
        <w:t xml:space="preserve"> </w:t>
      </w:r>
      <w:r>
        <w:rPr>
          <w:w w:val="105"/>
        </w:rPr>
        <w:t>interest</w:t>
      </w:r>
      <w:r>
        <w:rPr>
          <w:spacing w:val="-5"/>
          <w:w w:val="105"/>
        </w:rPr>
        <w:t xml:space="preserve"> </w:t>
      </w:r>
      <w:r>
        <w:rPr>
          <w:w w:val="105"/>
        </w:rPr>
        <w:t>at</w:t>
      </w:r>
      <w:r>
        <w:rPr>
          <w:spacing w:val="-6"/>
          <w:w w:val="105"/>
        </w:rPr>
        <w:t xml:space="preserve"> </w:t>
      </w:r>
      <w:r>
        <w:rPr>
          <w:w w:val="105"/>
        </w:rPr>
        <w:t>the</w:t>
      </w:r>
      <w:r>
        <w:rPr>
          <w:spacing w:val="-8"/>
          <w:w w:val="105"/>
        </w:rPr>
        <w:t xml:space="preserve"> </w:t>
      </w:r>
      <w:r>
        <w:rPr>
          <w:w w:val="105"/>
        </w:rPr>
        <w:t>beginning</w:t>
      </w:r>
      <w:r>
        <w:rPr>
          <w:spacing w:val="-6"/>
          <w:w w:val="105"/>
        </w:rPr>
        <w:t xml:space="preserve"> </w:t>
      </w:r>
      <w:r>
        <w:rPr>
          <w:w w:val="105"/>
        </w:rPr>
        <w:t>of</w:t>
      </w:r>
      <w:r>
        <w:rPr>
          <w:spacing w:val="-8"/>
          <w:w w:val="105"/>
        </w:rPr>
        <w:t xml:space="preserve"> </w:t>
      </w:r>
      <w:r>
        <w:rPr>
          <w:w w:val="105"/>
        </w:rPr>
        <w:t>the</w:t>
      </w:r>
      <w:r>
        <w:rPr>
          <w:spacing w:val="-8"/>
          <w:w w:val="105"/>
        </w:rPr>
        <w:t xml:space="preserve"> </w:t>
      </w:r>
      <w:r>
        <w:rPr>
          <w:spacing w:val="-2"/>
          <w:w w:val="105"/>
        </w:rPr>
        <w:t>meeting.</w:t>
      </w:r>
    </w:p>
    <w:p w14:paraId="55C04465" w14:textId="77777777" w:rsidR="00D94D6B" w:rsidRDefault="00DA3632">
      <w:pPr>
        <w:spacing w:before="260"/>
        <w:ind w:left="360"/>
        <w:jc w:val="both"/>
        <w:rPr>
          <w:sz w:val="32"/>
        </w:rPr>
      </w:pPr>
      <w:bookmarkStart w:id="18" w:name="ARTICLE_VI._BOARD_OF_DIRECTORS_(WR2A_REG"/>
      <w:bookmarkEnd w:id="18"/>
      <w:r>
        <w:rPr>
          <w:b/>
          <w:color w:val="2E5395"/>
          <w:w w:val="110"/>
          <w:sz w:val="32"/>
        </w:rPr>
        <w:t>ARTICLE</w:t>
      </w:r>
      <w:r>
        <w:rPr>
          <w:b/>
          <w:color w:val="2E5395"/>
          <w:spacing w:val="-20"/>
          <w:w w:val="110"/>
          <w:sz w:val="32"/>
        </w:rPr>
        <w:t xml:space="preserve"> </w:t>
      </w:r>
      <w:r>
        <w:rPr>
          <w:b/>
          <w:color w:val="2E5395"/>
          <w:w w:val="110"/>
          <w:sz w:val="32"/>
        </w:rPr>
        <w:t>VI.</w:t>
      </w:r>
      <w:r>
        <w:rPr>
          <w:b/>
          <w:color w:val="2E5395"/>
          <w:spacing w:val="-15"/>
          <w:w w:val="110"/>
          <w:sz w:val="32"/>
        </w:rPr>
        <w:t xml:space="preserve"> </w:t>
      </w:r>
      <w:r>
        <w:rPr>
          <w:color w:val="2E5395"/>
          <w:w w:val="110"/>
          <w:sz w:val="32"/>
        </w:rPr>
        <w:t>BOARD</w:t>
      </w:r>
      <w:r>
        <w:rPr>
          <w:color w:val="2E5395"/>
          <w:spacing w:val="-20"/>
          <w:w w:val="110"/>
          <w:sz w:val="32"/>
        </w:rPr>
        <w:t xml:space="preserve"> </w:t>
      </w:r>
      <w:r>
        <w:rPr>
          <w:color w:val="2E5395"/>
          <w:w w:val="110"/>
          <w:sz w:val="32"/>
        </w:rPr>
        <w:t>OF</w:t>
      </w:r>
      <w:r>
        <w:rPr>
          <w:color w:val="2E5395"/>
          <w:spacing w:val="-15"/>
          <w:w w:val="110"/>
          <w:sz w:val="32"/>
        </w:rPr>
        <w:t xml:space="preserve"> </w:t>
      </w:r>
      <w:r>
        <w:rPr>
          <w:color w:val="2E5395"/>
          <w:w w:val="110"/>
          <w:sz w:val="32"/>
        </w:rPr>
        <w:t>DIRECTORS</w:t>
      </w:r>
      <w:r>
        <w:rPr>
          <w:color w:val="2E5395"/>
          <w:spacing w:val="-20"/>
          <w:w w:val="110"/>
          <w:sz w:val="32"/>
        </w:rPr>
        <w:t xml:space="preserve"> </w:t>
      </w:r>
      <w:r>
        <w:rPr>
          <w:color w:val="2E5395"/>
          <w:w w:val="110"/>
          <w:sz w:val="32"/>
        </w:rPr>
        <w:t>(WR2A</w:t>
      </w:r>
      <w:r>
        <w:rPr>
          <w:color w:val="2E5395"/>
          <w:spacing w:val="-19"/>
          <w:w w:val="110"/>
          <w:sz w:val="32"/>
        </w:rPr>
        <w:t xml:space="preserve"> </w:t>
      </w:r>
      <w:r>
        <w:rPr>
          <w:color w:val="2E5395"/>
          <w:w w:val="110"/>
          <w:sz w:val="32"/>
        </w:rPr>
        <w:t>REGIONAL</w:t>
      </w:r>
      <w:r>
        <w:rPr>
          <w:color w:val="2E5395"/>
          <w:spacing w:val="-18"/>
          <w:w w:val="110"/>
          <w:sz w:val="32"/>
        </w:rPr>
        <w:t xml:space="preserve"> </w:t>
      </w:r>
      <w:r>
        <w:rPr>
          <w:color w:val="2E5395"/>
          <w:spacing w:val="-2"/>
          <w:w w:val="110"/>
          <w:sz w:val="32"/>
        </w:rPr>
        <w:t>COUNCIL)</w:t>
      </w:r>
    </w:p>
    <w:p w14:paraId="55C04466" w14:textId="77777777" w:rsidR="00D94D6B" w:rsidRDefault="00DA3632">
      <w:pPr>
        <w:pStyle w:val="Heading2"/>
        <w:tabs>
          <w:tab w:val="left" w:pos="1079"/>
        </w:tabs>
        <w:spacing w:before="75"/>
        <w:ind w:left="360" w:firstLine="0"/>
      </w:pPr>
      <w:bookmarkStart w:id="19" w:name="6.01_Board_of_Directors"/>
      <w:bookmarkEnd w:id="19"/>
      <w:r>
        <w:rPr>
          <w:color w:val="2E5395"/>
          <w:spacing w:val="-4"/>
          <w:w w:val="105"/>
        </w:rPr>
        <w:t>6.01</w:t>
      </w:r>
      <w:r>
        <w:rPr>
          <w:color w:val="2E5395"/>
        </w:rPr>
        <w:tab/>
      </w:r>
      <w:r>
        <w:rPr>
          <w:color w:val="2E5395"/>
          <w:w w:val="105"/>
        </w:rPr>
        <w:t>Board</w:t>
      </w:r>
      <w:r>
        <w:rPr>
          <w:color w:val="2E5395"/>
          <w:spacing w:val="-11"/>
          <w:w w:val="105"/>
        </w:rPr>
        <w:t xml:space="preserve"> </w:t>
      </w:r>
      <w:r>
        <w:rPr>
          <w:color w:val="2E5395"/>
          <w:w w:val="105"/>
        </w:rPr>
        <w:t>of</w:t>
      </w:r>
      <w:r>
        <w:rPr>
          <w:color w:val="2E5395"/>
          <w:spacing w:val="-11"/>
          <w:w w:val="105"/>
        </w:rPr>
        <w:t xml:space="preserve"> </w:t>
      </w:r>
      <w:r>
        <w:rPr>
          <w:color w:val="2E5395"/>
          <w:spacing w:val="-2"/>
          <w:w w:val="105"/>
        </w:rPr>
        <w:t>Directors</w:t>
      </w:r>
    </w:p>
    <w:p w14:paraId="55C04467" w14:textId="77777777" w:rsidR="00D94D6B" w:rsidRDefault="00DA3632">
      <w:pPr>
        <w:pStyle w:val="BodyText"/>
        <w:spacing w:before="23" w:line="259" w:lineRule="auto"/>
        <w:ind w:left="359" w:right="324"/>
      </w:pPr>
      <w:r>
        <w:rPr>
          <w:w w:val="105"/>
        </w:rPr>
        <w:t>The board shall be Chaired by the Regio</w:t>
      </w:r>
      <w:r>
        <w:rPr>
          <w:w w:val="105"/>
        </w:rPr>
        <w:t>nal Representative and voting directors will be the WR2A Local presidents or their designate, which is the Vice President of the Local, who are in good standing.</w:t>
      </w:r>
      <w:r>
        <w:rPr>
          <w:spacing w:val="-5"/>
          <w:w w:val="105"/>
        </w:rPr>
        <w:t xml:space="preserve"> </w:t>
      </w:r>
      <w:r>
        <w:rPr>
          <w:w w:val="105"/>
        </w:rPr>
        <w:t>The</w:t>
      </w:r>
      <w:r>
        <w:rPr>
          <w:spacing w:val="-3"/>
          <w:w w:val="105"/>
        </w:rPr>
        <w:t xml:space="preserve"> </w:t>
      </w:r>
      <w:r>
        <w:rPr>
          <w:w w:val="105"/>
        </w:rPr>
        <w:t>affairs</w:t>
      </w:r>
      <w:r>
        <w:rPr>
          <w:spacing w:val="-1"/>
          <w:w w:val="105"/>
        </w:rPr>
        <w:t xml:space="preserve"> </w:t>
      </w:r>
      <w:r>
        <w:rPr>
          <w:w w:val="105"/>
        </w:rPr>
        <w:t>and</w:t>
      </w:r>
      <w:r>
        <w:rPr>
          <w:spacing w:val="-5"/>
          <w:w w:val="105"/>
        </w:rPr>
        <w:t xml:space="preserve"> </w:t>
      </w:r>
      <w:r>
        <w:rPr>
          <w:w w:val="105"/>
        </w:rPr>
        <w:t>property</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Corporation</w:t>
      </w:r>
      <w:r>
        <w:rPr>
          <w:spacing w:val="-3"/>
          <w:w w:val="105"/>
        </w:rPr>
        <w:t xml:space="preserve"> </w:t>
      </w:r>
      <w:r>
        <w:rPr>
          <w:w w:val="105"/>
        </w:rPr>
        <w:t>shall</w:t>
      </w:r>
      <w:r>
        <w:rPr>
          <w:spacing w:val="-4"/>
          <w:w w:val="105"/>
        </w:rPr>
        <w:t xml:space="preserve"> </w:t>
      </w:r>
      <w:r>
        <w:rPr>
          <w:w w:val="105"/>
        </w:rPr>
        <w:t>be</w:t>
      </w:r>
      <w:r>
        <w:rPr>
          <w:spacing w:val="-3"/>
          <w:w w:val="105"/>
        </w:rPr>
        <w:t xml:space="preserve"> </w:t>
      </w:r>
      <w:r>
        <w:rPr>
          <w:w w:val="105"/>
        </w:rPr>
        <w:t>under</w:t>
      </w:r>
      <w:r>
        <w:rPr>
          <w:spacing w:val="-1"/>
          <w:w w:val="105"/>
        </w:rPr>
        <w:t xml:space="preserve"> </w:t>
      </w:r>
      <w:r>
        <w:rPr>
          <w:w w:val="105"/>
        </w:rPr>
        <w:t>the control</w:t>
      </w:r>
      <w:r>
        <w:rPr>
          <w:spacing w:val="-4"/>
          <w:w w:val="105"/>
        </w:rPr>
        <w:t xml:space="preserve"> </w:t>
      </w:r>
      <w:r>
        <w:rPr>
          <w:w w:val="105"/>
        </w:rPr>
        <w:t>of</w:t>
      </w:r>
      <w:r>
        <w:rPr>
          <w:spacing w:val="-3"/>
          <w:w w:val="105"/>
        </w:rPr>
        <w:t xml:space="preserve"> </w:t>
      </w:r>
      <w:r>
        <w:rPr>
          <w:w w:val="105"/>
        </w:rPr>
        <w:t>and</w:t>
      </w:r>
      <w:r>
        <w:rPr>
          <w:spacing w:val="-3"/>
          <w:w w:val="105"/>
        </w:rPr>
        <w:t xml:space="preserve"> </w:t>
      </w:r>
      <w:r>
        <w:rPr>
          <w:w w:val="105"/>
        </w:rPr>
        <w:t>managed</w:t>
      </w:r>
      <w:r>
        <w:rPr>
          <w:spacing w:val="-3"/>
          <w:w w:val="105"/>
        </w:rPr>
        <w:t xml:space="preserve"> </w:t>
      </w:r>
      <w:r>
        <w:rPr>
          <w:w w:val="105"/>
        </w:rPr>
        <w:t>by the board. The</w:t>
      </w:r>
      <w:r>
        <w:rPr>
          <w:spacing w:val="-1"/>
          <w:w w:val="105"/>
        </w:rPr>
        <w:t xml:space="preserve"> </w:t>
      </w:r>
      <w:r>
        <w:rPr>
          <w:w w:val="105"/>
        </w:rPr>
        <w:t>board</w:t>
      </w:r>
      <w:r>
        <w:rPr>
          <w:spacing w:val="-1"/>
          <w:w w:val="105"/>
        </w:rPr>
        <w:t xml:space="preserve"> </w:t>
      </w:r>
      <w:r>
        <w:rPr>
          <w:w w:val="105"/>
        </w:rPr>
        <w:t>shall consist of: as</w:t>
      </w:r>
      <w:r>
        <w:rPr>
          <w:spacing w:val="-1"/>
          <w:w w:val="105"/>
        </w:rPr>
        <w:t xml:space="preserve"> </w:t>
      </w:r>
      <w:r>
        <w:rPr>
          <w:w w:val="105"/>
        </w:rPr>
        <w:t>many</w:t>
      </w:r>
      <w:r>
        <w:rPr>
          <w:spacing w:val="-1"/>
          <w:w w:val="105"/>
        </w:rPr>
        <w:t xml:space="preserve"> </w:t>
      </w:r>
      <w:r>
        <w:rPr>
          <w:w w:val="105"/>
        </w:rPr>
        <w:t>directors</w:t>
      </w:r>
      <w:r>
        <w:rPr>
          <w:spacing w:val="-1"/>
          <w:w w:val="105"/>
        </w:rPr>
        <w:t xml:space="preserve"> </w:t>
      </w:r>
      <w:r>
        <w:rPr>
          <w:w w:val="105"/>
        </w:rPr>
        <w:t>as there are</w:t>
      </w:r>
      <w:r>
        <w:rPr>
          <w:spacing w:val="-1"/>
          <w:w w:val="105"/>
        </w:rPr>
        <w:t xml:space="preserve"> </w:t>
      </w:r>
      <w:r>
        <w:rPr>
          <w:w w:val="105"/>
        </w:rPr>
        <w:t>Locals</w:t>
      </w:r>
      <w:r>
        <w:rPr>
          <w:spacing w:val="-1"/>
          <w:w w:val="105"/>
        </w:rPr>
        <w:t xml:space="preserve"> </w:t>
      </w:r>
      <w:r>
        <w:rPr>
          <w:w w:val="105"/>
        </w:rPr>
        <w:t>in good</w:t>
      </w:r>
      <w:r>
        <w:rPr>
          <w:spacing w:val="-1"/>
          <w:w w:val="105"/>
        </w:rPr>
        <w:t xml:space="preserve"> </w:t>
      </w:r>
      <w:r>
        <w:rPr>
          <w:w w:val="105"/>
        </w:rPr>
        <w:t xml:space="preserve">standing within </w:t>
      </w:r>
      <w:r>
        <w:rPr>
          <w:spacing w:val="-4"/>
          <w:w w:val="105"/>
        </w:rPr>
        <w:t>WR2A.</w:t>
      </w:r>
    </w:p>
    <w:p w14:paraId="55C04468" w14:textId="77777777" w:rsidR="00D94D6B" w:rsidRDefault="00D94D6B">
      <w:pPr>
        <w:pStyle w:val="BodyText"/>
        <w:spacing w:line="259" w:lineRule="auto"/>
        <w:sectPr w:rsidR="00D94D6B">
          <w:pgSz w:w="12240" w:h="15840"/>
          <w:pgMar w:top="1340" w:right="1080" w:bottom="1260" w:left="1080" w:header="707" w:footer="1069" w:gutter="0"/>
          <w:cols w:space="720"/>
        </w:sectPr>
      </w:pPr>
    </w:p>
    <w:p w14:paraId="55C04469" w14:textId="77777777" w:rsidR="00D94D6B" w:rsidRDefault="00DA3632">
      <w:pPr>
        <w:pStyle w:val="Heading2"/>
        <w:numPr>
          <w:ilvl w:val="1"/>
          <w:numId w:val="9"/>
        </w:numPr>
        <w:tabs>
          <w:tab w:val="left" w:pos="763"/>
        </w:tabs>
        <w:spacing w:before="88"/>
        <w:ind w:left="763" w:hanging="403"/>
      </w:pPr>
      <w:bookmarkStart w:id="20" w:name="6.2_Ex-Officio_Board_Members"/>
      <w:bookmarkEnd w:id="20"/>
      <w:r>
        <w:rPr>
          <w:color w:val="2E5395"/>
          <w:w w:val="105"/>
        </w:rPr>
        <w:t>Ex-Officio</w:t>
      </w:r>
      <w:r>
        <w:rPr>
          <w:color w:val="2E5395"/>
          <w:spacing w:val="3"/>
          <w:w w:val="105"/>
        </w:rPr>
        <w:t xml:space="preserve"> </w:t>
      </w:r>
      <w:r>
        <w:rPr>
          <w:color w:val="2E5395"/>
          <w:w w:val="105"/>
        </w:rPr>
        <w:t>Board</w:t>
      </w:r>
      <w:r>
        <w:rPr>
          <w:color w:val="2E5395"/>
          <w:spacing w:val="4"/>
          <w:w w:val="105"/>
        </w:rPr>
        <w:t xml:space="preserve"> </w:t>
      </w:r>
      <w:r>
        <w:rPr>
          <w:color w:val="2E5395"/>
          <w:spacing w:val="-2"/>
          <w:w w:val="105"/>
        </w:rPr>
        <w:t>Members</w:t>
      </w:r>
    </w:p>
    <w:p w14:paraId="55C0446A" w14:textId="77777777" w:rsidR="00D94D6B" w:rsidRDefault="00DA3632">
      <w:pPr>
        <w:pStyle w:val="BodyText"/>
        <w:spacing w:before="25"/>
      </w:pPr>
      <w:r>
        <w:t>There</w:t>
      </w:r>
      <w:r>
        <w:rPr>
          <w:spacing w:val="26"/>
        </w:rPr>
        <w:t xml:space="preserve"> </w:t>
      </w:r>
      <w:r>
        <w:t>shall</w:t>
      </w:r>
      <w:r>
        <w:rPr>
          <w:spacing w:val="25"/>
        </w:rPr>
        <w:t xml:space="preserve"> </w:t>
      </w:r>
      <w:r>
        <w:t>be</w:t>
      </w:r>
      <w:r>
        <w:rPr>
          <w:spacing w:val="26"/>
        </w:rPr>
        <w:t xml:space="preserve"> </w:t>
      </w:r>
      <w:r>
        <w:t>non-voting</w:t>
      </w:r>
      <w:r>
        <w:rPr>
          <w:spacing w:val="27"/>
        </w:rPr>
        <w:t xml:space="preserve"> </w:t>
      </w:r>
      <w:r>
        <w:t>delegates</w:t>
      </w:r>
      <w:r>
        <w:rPr>
          <w:spacing w:val="30"/>
        </w:rPr>
        <w:t xml:space="preserve"> </w:t>
      </w:r>
      <w:r>
        <w:t>on</w:t>
      </w:r>
      <w:r>
        <w:rPr>
          <w:spacing w:val="26"/>
        </w:rPr>
        <w:t xml:space="preserve"> </w:t>
      </w:r>
      <w:r>
        <w:t>the</w:t>
      </w:r>
      <w:r>
        <w:rPr>
          <w:spacing w:val="27"/>
        </w:rPr>
        <w:t xml:space="preserve"> </w:t>
      </w:r>
      <w:r>
        <w:t>Board</w:t>
      </w:r>
      <w:r>
        <w:rPr>
          <w:spacing w:val="26"/>
        </w:rPr>
        <w:t xml:space="preserve"> </w:t>
      </w:r>
      <w:r>
        <w:t>of</w:t>
      </w:r>
      <w:r>
        <w:rPr>
          <w:spacing w:val="25"/>
        </w:rPr>
        <w:t xml:space="preserve"> </w:t>
      </w:r>
      <w:r>
        <w:t>Directors.</w:t>
      </w:r>
      <w:r>
        <w:rPr>
          <w:spacing w:val="28"/>
        </w:rPr>
        <w:t xml:space="preserve"> </w:t>
      </w:r>
      <w:r>
        <w:t>These</w:t>
      </w:r>
      <w:r>
        <w:rPr>
          <w:spacing w:val="27"/>
        </w:rPr>
        <w:t xml:space="preserve"> </w:t>
      </w:r>
      <w:r>
        <w:t>members</w:t>
      </w:r>
      <w:r>
        <w:rPr>
          <w:spacing w:val="30"/>
        </w:rPr>
        <w:t xml:space="preserve"> </w:t>
      </w:r>
      <w:r>
        <w:t>will</w:t>
      </w:r>
      <w:r>
        <w:rPr>
          <w:spacing w:val="25"/>
        </w:rPr>
        <w:t xml:space="preserve"> </w:t>
      </w:r>
      <w:r>
        <w:t>consist</w:t>
      </w:r>
      <w:r>
        <w:rPr>
          <w:spacing w:val="26"/>
        </w:rPr>
        <w:t xml:space="preserve"> </w:t>
      </w:r>
      <w:r>
        <w:rPr>
          <w:spacing w:val="-5"/>
        </w:rPr>
        <w:t>of:</w:t>
      </w:r>
    </w:p>
    <w:p w14:paraId="55C0446B" w14:textId="77777777" w:rsidR="00D94D6B" w:rsidRDefault="00DA3632">
      <w:pPr>
        <w:pStyle w:val="ListParagraph"/>
        <w:numPr>
          <w:ilvl w:val="2"/>
          <w:numId w:val="9"/>
        </w:numPr>
        <w:tabs>
          <w:tab w:val="left" w:pos="1079"/>
        </w:tabs>
        <w:spacing w:before="181"/>
        <w:ind w:left="1079" w:hanging="359"/>
      </w:pPr>
      <w:r>
        <w:t>up</w:t>
      </w:r>
      <w:r>
        <w:rPr>
          <w:spacing w:val="5"/>
        </w:rPr>
        <w:t xml:space="preserve"> </w:t>
      </w:r>
      <w:r>
        <w:t>to</w:t>
      </w:r>
      <w:r>
        <w:rPr>
          <w:spacing w:val="5"/>
        </w:rPr>
        <w:t xml:space="preserve"> </w:t>
      </w:r>
      <w:r>
        <w:t>two</w:t>
      </w:r>
      <w:r>
        <w:rPr>
          <w:spacing w:val="6"/>
        </w:rPr>
        <w:t xml:space="preserve"> </w:t>
      </w:r>
      <w:r>
        <w:t>(2)</w:t>
      </w:r>
      <w:r>
        <w:rPr>
          <w:spacing w:val="2"/>
        </w:rPr>
        <w:t xml:space="preserve"> </w:t>
      </w:r>
      <w:r>
        <w:t>regional</w:t>
      </w:r>
      <w:r>
        <w:rPr>
          <w:spacing w:val="1"/>
        </w:rPr>
        <w:t xml:space="preserve"> </w:t>
      </w:r>
      <w:r>
        <w:rPr>
          <w:spacing w:val="-2"/>
        </w:rPr>
        <w:t>elders;</w:t>
      </w:r>
    </w:p>
    <w:p w14:paraId="55C0446C" w14:textId="25E060C3" w:rsidR="00D94D6B" w:rsidRDefault="00207239">
      <w:pPr>
        <w:pStyle w:val="ListParagraph"/>
        <w:numPr>
          <w:ilvl w:val="2"/>
          <w:numId w:val="9"/>
        </w:numPr>
        <w:tabs>
          <w:tab w:val="left" w:pos="1078"/>
        </w:tabs>
        <w:spacing w:before="21"/>
        <w:ind w:left="1078" w:hanging="359"/>
      </w:pPr>
      <w:r>
        <w:rPr>
          <w:w w:val="105"/>
        </w:rPr>
        <w:t>up to two</w:t>
      </w:r>
      <w:r>
        <w:rPr>
          <w:spacing w:val="-8"/>
          <w:w w:val="105"/>
        </w:rPr>
        <w:t xml:space="preserve"> </w:t>
      </w:r>
      <w:r>
        <w:rPr>
          <w:w w:val="105"/>
        </w:rPr>
        <w:t>(</w:t>
      </w:r>
      <w:r w:rsidR="005D6827">
        <w:rPr>
          <w:w w:val="105"/>
        </w:rPr>
        <w:t>2</w:t>
      </w:r>
      <w:r>
        <w:rPr>
          <w:w w:val="105"/>
        </w:rPr>
        <w:t>)</w:t>
      </w:r>
      <w:r>
        <w:rPr>
          <w:spacing w:val="-12"/>
          <w:w w:val="105"/>
        </w:rPr>
        <w:t xml:space="preserve"> </w:t>
      </w:r>
      <w:r>
        <w:rPr>
          <w:w w:val="105"/>
        </w:rPr>
        <w:t>regional</w:t>
      </w:r>
      <w:r>
        <w:rPr>
          <w:spacing w:val="-11"/>
          <w:w w:val="105"/>
        </w:rPr>
        <w:t xml:space="preserve"> </w:t>
      </w:r>
      <w:r>
        <w:rPr>
          <w:w w:val="105"/>
        </w:rPr>
        <w:t>youth</w:t>
      </w:r>
      <w:r>
        <w:rPr>
          <w:spacing w:val="-9"/>
          <w:w w:val="105"/>
        </w:rPr>
        <w:t xml:space="preserve"> </w:t>
      </w:r>
      <w:r>
        <w:rPr>
          <w:w w:val="105"/>
        </w:rPr>
        <w:t>representative</w:t>
      </w:r>
      <w:r>
        <w:rPr>
          <w:spacing w:val="-10"/>
          <w:w w:val="105"/>
        </w:rPr>
        <w:t xml:space="preserve"> </w:t>
      </w:r>
      <w:r>
        <w:rPr>
          <w:w w:val="105"/>
        </w:rPr>
        <w:t>from</w:t>
      </w:r>
      <w:r>
        <w:rPr>
          <w:spacing w:val="-11"/>
          <w:w w:val="105"/>
        </w:rPr>
        <w:t xml:space="preserve"> </w:t>
      </w:r>
      <w:r>
        <w:rPr>
          <w:w w:val="105"/>
        </w:rPr>
        <w:t>the</w:t>
      </w:r>
      <w:r>
        <w:rPr>
          <w:spacing w:val="-10"/>
          <w:w w:val="105"/>
        </w:rPr>
        <w:t xml:space="preserve"> </w:t>
      </w:r>
      <w:r>
        <w:rPr>
          <w:w w:val="105"/>
        </w:rPr>
        <w:t>Provincial</w:t>
      </w:r>
      <w:r>
        <w:rPr>
          <w:spacing w:val="-12"/>
          <w:w w:val="105"/>
        </w:rPr>
        <w:t xml:space="preserve"> </w:t>
      </w:r>
      <w:r>
        <w:rPr>
          <w:w w:val="105"/>
        </w:rPr>
        <w:t>Métis</w:t>
      </w:r>
      <w:r>
        <w:rPr>
          <w:spacing w:val="-10"/>
          <w:w w:val="105"/>
        </w:rPr>
        <w:t xml:space="preserve"> </w:t>
      </w:r>
      <w:r>
        <w:rPr>
          <w:w w:val="105"/>
        </w:rPr>
        <w:t>Youth</w:t>
      </w:r>
      <w:r>
        <w:rPr>
          <w:spacing w:val="-11"/>
          <w:w w:val="105"/>
        </w:rPr>
        <w:t xml:space="preserve"> </w:t>
      </w:r>
      <w:r>
        <w:rPr>
          <w:w w:val="105"/>
        </w:rPr>
        <w:t>Council;</w:t>
      </w:r>
      <w:r>
        <w:rPr>
          <w:spacing w:val="-9"/>
          <w:w w:val="105"/>
        </w:rPr>
        <w:t xml:space="preserve"> </w:t>
      </w:r>
      <w:r>
        <w:rPr>
          <w:spacing w:val="-5"/>
          <w:w w:val="105"/>
        </w:rPr>
        <w:t>and</w:t>
      </w:r>
    </w:p>
    <w:p w14:paraId="55C0446D" w14:textId="77777777" w:rsidR="00D94D6B" w:rsidRDefault="00DA3632">
      <w:pPr>
        <w:pStyle w:val="ListParagraph"/>
        <w:numPr>
          <w:ilvl w:val="2"/>
          <w:numId w:val="9"/>
        </w:numPr>
        <w:tabs>
          <w:tab w:val="left" w:pos="1078"/>
        </w:tabs>
        <w:spacing w:before="22"/>
        <w:ind w:left="1078" w:hanging="358"/>
      </w:pPr>
      <w:r>
        <w:rPr>
          <w:w w:val="105"/>
        </w:rPr>
        <w:t>one</w:t>
      </w:r>
      <w:r>
        <w:rPr>
          <w:spacing w:val="-5"/>
          <w:w w:val="105"/>
        </w:rPr>
        <w:t xml:space="preserve"> </w:t>
      </w:r>
      <w:r>
        <w:rPr>
          <w:w w:val="105"/>
        </w:rPr>
        <w:t>(1)</w:t>
      </w:r>
      <w:r>
        <w:rPr>
          <w:spacing w:val="-8"/>
          <w:w w:val="105"/>
        </w:rPr>
        <w:t xml:space="preserve"> </w:t>
      </w:r>
      <w:r>
        <w:rPr>
          <w:w w:val="105"/>
        </w:rPr>
        <w:t>Métis</w:t>
      </w:r>
      <w:r>
        <w:rPr>
          <w:spacing w:val="-5"/>
          <w:w w:val="105"/>
        </w:rPr>
        <w:t xml:space="preserve"> </w:t>
      </w:r>
      <w:r>
        <w:rPr>
          <w:w w:val="105"/>
        </w:rPr>
        <w:t>women</w:t>
      </w:r>
      <w:r>
        <w:rPr>
          <w:spacing w:val="-5"/>
          <w:w w:val="105"/>
        </w:rPr>
        <w:t xml:space="preserve"> </w:t>
      </w:r>
      <w:r>
        <w:rPr>
          <w:w w:val="105"/>
        </w:rPr>
        <w:t>representative</w:t>
      </w:r>
      <w:r>
        <w:rPr>
          <w:spacing w:val="-4"/>
          <w:w w:val="105"/>
        </w:rPr>
        <w:t xml:space="preserve"> </w:t>
      </w:r>
      <w:r>
        <w:rPr>
          <w:w w:val="105"/>
        </w:rPr>
        <w:t>from</w:t>
      </w:r>
      <w:r>
        <w:rPr>
          <w:spacing w:val="-8"/>
          <w:w w:val="105"/>
        </w:rPr>
        <w:t xml:space="preserve"> </w:t>
      </w:r>
      <w:r>
        <w:rPr>
          <w:w w:val="105"/>
        </w:rPr>
        <w:t>Les</w:t>
      </w:r>
      <w:r>
        <w:rPr>
          <w:spacing w:val="-5"/>
          <w:w w:val="105"/>
        </w:rPr>
        <w:t xml:space="preserve"> </w:t>
      </w:r>
      <w:r>
        <w:rPr>
          <w:w w:val="105"/>
        </w:rPr>
        <w:t>Filles</w:t>
      </w:r>
      <w:r>
        <w:rPr>
          <w:spacing w:val="-7"/>
          <w:w w:val="105"/>
        </w:rPr>
        <w:t xml:space="preserve"> </w:t>
      </w:r>
      <w:r>
        <w:rPr>
          <w:w w:val="105"/>
        </w:rPr>
        <w:t>Des</w:t>
      </w:r>
      <w:r>
        <w:rPr>
          <w:spacing w:val="-7"/>
          <w:w w:val="105"/>
        </w:rPr>
        <w:t xml:space="preserve"> </w:t>
      </w:r>
      <w:r>
        <w:rPr>
          <w:spacing w:val="-2"/>
          <w:w w:val="105"/>
        </w:rPr>
        <w:t>Madelaine.</w:t>
      </w:r>
    </w:p>
    <w:p w14:paraId="55C0446E" w14:textId="77777777" w:rsidR="00D94D6B" w:rsidRDefault="00DA3632">
      <w:pPr>
        <w:pStyle w:val="Heading2"/>
        <w:numPr>
          <w:ilvl w:val="1"/>
          <w:numId w:val="9"/>
        </w:numPr>
        <w:tabs>
          <w:tab w:val="left" w:pos="763"/>
        </w:tabs>
        <w:spacing w:before="181"/>
        <w:ind w:left="763" w:hanging="403"/>
      </w:pPr>
      <w:bookmarkStart w:id="21" w:name="6.3_Locals_in_Good_Standing"/>
      <w:bookmarkEnd w:id="21"/>
      <w:r>
        <w:rPr>
          <w:color w:val="2E5395"/>
          <w:w w:val="105"/>
        </w:rPr>
        <w:t>Locals</w:t>
      </w:r>
      <w:r>
        <w:rPr>
          <w:color w:val="2E5395"/>
          <w:spacing w:val="14"/>
          <w:w w:val="105"/>
        </w:rPr>
        <w:t xml:space="preserve"> </w:t>
      </w:r>
      <w:r>
        <w:rPr>
          <w:color w:val="2E5395"/>
          <w:w w:val="105"/>
        </w:rPr>
        <w:t>in</w:t>
      </w:r>
      <w:r>
        <w:rPr>
          <w:color w:val="2E5395"/>
          <w:spacing w:val="15"/>
          <w:w w:val="105"/>
        </w:rPr>
        <w:t xml:space="preserve"> </w:t>
      </w:r>
      <w:r>
        <w:rPr>
          <w:color w:val="2E5395"/>
          <w:w w:val="105"/>
        </w:rPr>
        <w:t>Good</w:t>
      </w:r>
      <w:r>
        <w:rPr>
          <w:color w:val="2E5395"/>
          <w:spacing w:val="14"/>
          <w:w w:val="105"/>
        </w:rPr>
        <w:t xml:space="preserve"> </w:t>
      </w:r>
      <w:r>
        <w:rPr>
          <w:color w:val="2E5395"/>
          <w:spacing w:val="-2"/>
          <w:w w:val="105"/>
        </w:rPr>
        <w:t>Standing</w:t>
      </w:r>
    </w:p>
    <w:p w14:paraId="55C0446F" w14:textId="77777777" w:rsidR="00D94D6B" w:rsidRDefault="00DA3632">
      <w:pPr>
        <w:pStyle w:val="BodyText"/>
        <w:spacing w:before="25" w:line="259" w:lineRule="auto"/>
        <w:ind w:right="488" w:hanging="1"/>
        <w:rPr>
          <w:i/>
        </w:rPr>
      </w:pPr>
      <w:r>
        <w:rPr>
          <w:w w:val="105"/>
        </w:rPr>
        <w:t>Since directors are presidents of Locals, the Locals</w:t>
      </w:r>
      <w:r>
        <w:rPr>
          <w:spacing w:val="-1"/>
          <w:w w:val="105"/>
        </w:rPr>
        <w:t xml:space="preserve"> </w:t>
      </w:r>
      <w:r>
        <w:rPr>
          <w:w w:val="105"/>
        </w:rPr>
        <w:t xml:space="preserve">must be in good standing for a director to be recognized. To remain in good standing a local must comply with Article 7 of the </w:t>
      </w:r>
      <w:r>
        <w:rPr>
          <w:i/>
          <w:w w:val="105"/>
        </w:rPr>
        <w:t>Constitution.</w:t>
      </w:r>
    </w:p>
    <w:p w14:paraId="55C04470" w14:textId="77777777" w:rsidR="00D94D6B" w:rsidRDefault="00D94D6B">
      <w:pPr>
        <w:pStyle w:val="BodyText"/>
        <w:spacing w:before="61"/>
        <w:ind w:left="0"/>
        <w:rPr>
          <w:i/>
        </w:rPr>
      </w:pPr>
    </w:p>
    <w:p w14:paraId="55C04471" w14:textId="77777777" w:rsidR="00D94D6B" w:rsidRDefault="00DA3632">
      <w:pPr>
        <w:pStyle w:val="Heading2"/>
        <w:numPr>
          <w:ilvl w:val="1"/>
          <w:numId w:val="9"/>
        </w:numPr>
        <w:tabs>
          <w:tab w:val="left" w:pos="763"/>
        </w:tabs>
        <w:spacing w:before="1"/>
        <w:ind w:left="763" w:hanging="403"/>
      </w:pPr>
      <w:bookmarkStart w:id="22" w:name="6.4_Conduct_of_Directors"/>
      <w:bookmarkEnd w:id="22"/>
      <w:r>
        <w:rPr>
          <w:color w:val="2E5395"/>
          <w:w w:val="105"/>
        </w:rPr>
        <w:t>Conduct</w:t>
      </w:r>
      <w:r>
        <w:rPr>
          <w:color w:val="2E5395"/>
          <w:spacing w:val="11"/>
          <w:w w:val="105"/>
        </w:rPr>
        <w:t xml:space="preserve"> </w:t>
      </w:r>
      <w:r>
        <w:rPr>
          <w:color w:val="2E5395"/>
          <w:w w:val="105"/>
        </w:rPr>
        <w:t>of</w:t>
      </w:r>
      <w:r>
        <w:rPr>
          <w:color w:val="2E5395"/>
          <w:spacing w:val="12"/>
          <w:w w:val="105"/>
        </w:rPr>
        <w:t xml:space="preserve"> </w:t>
      </w:r>
      <w:r>
        <w:rPr>
          <w:color w:val="2E5395"/>
          <w:spacing w:val="-2"/>
          <w:w w:val="105"/>
        </w:rPr>
        <w:t>Directors</w:t>
      </w:r>
    </w:p>
    <w:p w14:paraId="55C04472" w14:textId="77777777" w:rsidR="00D94D6B" w:rsidRDefault="00DA3632">
      <w:pPr>
        <w:pStyle w:val="BodyText"/>
        <w:spacing w:before="23" w:line="259" w:lineRule="auto"/>
        <w:ind w:right="488"/>
      </w:pPr>
      <w:r>
        <w:rPr>
          <w:w w:val="105"/>
        </w:rPr>
        <w:t>A director may be suspended from Corporation meetings for any one or more of the following grounds</w:t>
      </w:r>
      <w:r>
        <w:rPr>
          <w:spacing w:val="-9"/>
          <w:w w:val="105"/>
        </w:rPr>
        <w:t xml:space="preserve"> </w:t>
      </w:r>
      <w:r>
        <w:rPr>
          <w:w w:val="105"/>
        </w:rPr>
        <w:t>by</w:t>
      </w:r>
      <w:r>
        <w:rPr>
          <w:spacing w:val="-9"/>
          <w:w w:val="105"/>
        </w:rPr>
        <w:t xml:space="preserve"> </w:t>
      </w:r>
      <w:r>
        <w:rPr>
          <w:w w:val="105"/>
        </w:rPr>
        <w:t>majority</w:t>
      </w:r>
      <w:r>
        <w:rPr>
          <w:spacing w:val="-7"/>
          <w:w w:val="105"/>
        </w:rPr>
        <w:t xml:space="preserve"> </w:t>
      </w:r>
      <w:r>
        <w:rPr>
          <w:w w:val="105"/>
        </w:rPr>
        <w:t>resolutio</w:t>
      </w:r>
      <w:r>
        <w:rPr>
          <w:w w:val="105"/>
        </w:rPr>
        <w:t>n</w:t>
      </w:r>
      <w:r>
        <w:rPr>
          <w:spacing w:val="-9"/>
          <w:w w:val="105"/>
        </w:rPr>
        <w:t xml:space="preserve"> </w:t>
      </w:r>
      <w:r>
        <w:rPr>
          <w:w w:val="105"/>
        </w:rPr>
        <w:t>of</w:t>
      </w:r>
      <w:r>
        <w:rPr>
          <w:spacing w:val="-9"/>
          <w:w w:val="105"/>
        </w:rPr>
        <w:t xml:space="preserve"> </w:t>
      </w:r>
      <w:r>
        <w:rPr>
          <w:w w:val="105"/>
        </w:rPr>
        <w:t>voting</w:t>
      </w:r>
      <w:r>
        <w:rPr>
          <w:spacing w:val="-9"/>
          <w:w w:val="105"/>
        </w:rPr>
        <w:t xml:space="preserve"> </w:t>
      </w:r>
      <w:r>
        <w:rPr>
          <w:w w:val="105"/>
        </w:rPr>
        <w:t>directors</w:t>
      </w:r>
      <w:r>
        <w:rPr>
          <w:spacing w:val="-9"/>
          <w:w w:val="105"/>
        </w:rPr>
        <w:t xml:space="preserve"> </w:t>
      </w:r>
      <w:r>
        <w:rPr>
          <w:w w:val="105"/>
        </w:rPr>
        <w:t>present,</w:t>
      </w:r>
      <w:r>
        <w:rPr>
          <w:spacing w:val="-11"/>
          <w:w w:val="105"/>
        </w:rPr>
        <w:t xml:space="preserve"> </w:t>
      </w:r>
      <w:r>
        <w:rPr>
          <w:w w:val="105"/>
        </w:rPr>
        <w:t>and</w:t>
      </w:r>
      <w:r>
        <w:rPr>
          <w:spacing w:val="-7"/>
          <w:w w:val="105"/>
        </w:rPr>
        <w:t xml:space="preserve"> </w:t>
      </w:r>
      <w:r>
        <w:rPr>
          <w:w w:val="105"/>
        </w:rPr>
        <w:t>with</w:t>
      </w:r>
      <w:r>
        <w:rPr>
          <w:spacing w:val="-9"/>
          <w:w w:val="105"/>
        </w:rPr>
        <w:t xml:space="preserve"> </w:t>
      </w:r>
      <w:r>
        <w:rPr>
          <w:w w:val="105"/>
        </w:rPr>
        <w:t>guidance</w:t>
      </w:r>
      <w:r>
        <w:rPr>
          <w:spacing w:val="-9"/>
          <w:w w:val="105"/>
        </w:rPr>
        <w:t xml:space="preserve"> </w:t>
      </w:r>
      <w:r>
        <w:rPr>
          <w:w w:val="105"/>
        </w:rPr>
        <w:t>from</w:t>
      </w:r>
      <w:r>
        <w:rPr>
          <w:spacing w:val="-9"/>
          <w:w w:val="105"/>
        </w:rPr>
        <w:t xml:space="preserve"> </w:t>
      </w:r>
      <w:r>
        <w:rPr>
          <w:w w:val="105"/>
        </w:rPr>
        <w:t>the</w:t>
      </w:r>
      <w:r>
        <w:rPr>
          <w:spacing w:val="-9"/>
          <w:w w:val="105"/>
        </w:rPr>
        <w:t xml:space="preserve"> </w:t>
      </w:r>
      <w:r>
        <w:rPr>
          <w:w w:val="105"/>
        </w:rPr>
        <w:t xml:space="preserve">regional </w:t>
      </w:r>
      <w:r>
        <w:rPr>
          <w:spacing w:val="-2"/>
          <w:w w:val="105"/>
        </w:rPr>
        <w:t>elders:</w:t>
      </w:r>
    </w:p>
    <w:p w14:paraId="55C04473" w14:textId="77777777" w:rsidR="00D94D6B" w:rsidRDefault="00DA3632">
      <w:pPr>
        <w:pStyle w:val="ListParagraph"/>
        <w:numPr>
          <w:ilvl w:val="2"/>
          <w:numId w:val="9"/>
        </w:numPr>
        <w:tabs>
          <w:tab w:val="left" w:pos="1079"/>
        </w:tabs>
        <w:spacing w:before="159"/>
        <w:ind w:left="1079" w:hanging="359"/>
      </w:pPr>
      <w:r>
        <w:rPr>
          <w:w w:val="105"/>
        </w:rPr>
        <w:t>violating</w:t>
      </w:r>
      <w:r>
        <w:rPr>
          <w:spacing w:val="-8"/>
          <w:w w:val="105"/>
        </w:rPr>
        <w:t xml:space="preserve"> </w:t>
      </w:r>
      <w:r>
        <w:rPr>
          <w:w w:val="105"/>
        </w:rPr>
        <w:t>any</w:t>
      </w:r>
      <w:r>
        <w:rPr>
          <w:spacing w:val="-7"/>
          <w:w w:val="105"/>
        </w:rPr>
        <w:t xml:space="preserve"> </w:t>
      </w:r>
      <w:r>
        <w:rPr>
          <w:w w:val="105"/>
        </w:rPr>
        <w:t>provision</w:t>
      </w:r>
      <w:r>
        <w:rPr>
          <w:spacing w:val="-6"/>
          <w:w w:val="105"/>
        </w:rPr>
        <w:t xml:space="preserve"> </w:t>
      </w:r>
      <w:r>
        <w:rPr>
          <w:w w:val="105"/>
        </w:rPr>
        <w:t>of</w:t>
      </w:r>
      <w:r>
        <w:rPr>
          <w:spacing w:val="-5"/>
          <w:w w:val="105"/>
        </w:rPr>
        <w:t xml:space="preserve"> </w:t>
      </w:r>
      <w:r>
        <w:rPr>
          <w:w w:val="105"/>
        </w:rPr>
        <w:t>the</w:t>
      </w:r>
      <w:r>
        <w:rPr>
          <w:spacing w:val="-8"/>
          <w:w w:val="105"/>
        </w:rPr>
        <w:t xml:space="preserve"> </w:t>
      </w:r>
      <w:r>
        <w:rPr>
          <w:w w:val="105"/>
        </w:rPr>
        <w:t>articles,</w:t>
      </w:r>
      <w:r>
        <w:rPr>
          <w:spacing w:val="-9"/>
          <w:w w:val="105"/>
        </w:rPr>
        <w:t xml:space="preserve"> </w:t>
      </w:r>
      <w:r>
        <w:rPr>
          <w:w w:val="105"/>
        </w:rPr>
        <w:t>by-laws,</w:t>
      </w:r>
      <w:r>
        <w:rPr>
          <w:spacing w:val="-7"/>
          <w:w w:val="105"/>
        </w:rPr>
        <w:t xml:space="preserve"> </w:t>
      </w:r>
      <w:r>
        <w:rPr>
          <w:w w:val="105"/>
        </w:rPr>
        <w:t>or</w:t>
      </w:r>
      <w:r>
        <w:rPr>
          <w:spacing w:val="-5"/>
          <w:w w:val="105"/>
        </w:rPr>
        <w:t xml:space="preserve"> </w:t>
      </w:r>
      <w:r>
        <w:rPr>
          <w:w w:val="105"/>
        </w:rPr>
        <w:t>written</w:t>
      </w:r>
      <w:r>
        <w:rPr>
          <w:spacing w:val="-8"/>
          <w:w w:val="105"/>
        </w:rPr>
        <w:t xml:space="preserve"> </w:t>
      </w:r>
      <w:r>
        <w:rPr>
          <w:w w:val="105"/>
        </w:rPr>
        <w:t>policies</w:t>
      </w:r>
      <w:r>
        <w:rPr>
          <w:spacing w:val="-7"/>
          <w:w w:val="105"/>
        </w:rPr>
        <w:t xml:space="preserve"> </w:t>
      </w:r>
      <w:r>
        <w:rPr>
          <w:w w:val="105"/>
        </w:rPr>
        <w:t>of</w:t>
      </w:r>
      <w:r>
        <w:rPr>
          <w:spacing w:val="-8"/>
          <w:w w:val="105"/>
        </w:rPr>
        <w:t xml:space="preserve"> </w:t>
      </w:r>
      <w:r>
        <w:rPr>
          <w:w w:val="105"/>
        </w:rPr>
        <w:t>the</w:t>
      </w:r>
      <w:r>
        <w:rPr>
          <w:spacing w:val="-7"/>
          <w:w w:val="105"/>
        </w:rPr>
        <w:t xml:space="preserve"> </w:t>
      </w:r>
      <w:r>
        <w:rPr>
          <w:spacing w:val="-2"/>
          <w:w w:val="105"/>
        </w:rPr>
        <w:t>Corporation;</w:t>
      </w:r>
    </w:p>
    <w:p w14:paraId="55C04474" w14:textId="77777777" w:rsidR="00D94D6B" w:rsidRDefault="00DA3632">
      <w:pPr>
        <w:pStyle w:val="ListParagraph"/>
        <w:numPr>
          <w:ilvl w:val="2"/>
          <w:numId w:val="9"/>
        </w:numPr>
        <w:tabs>
          <w:tab w:val="left" w:pos="1078"/>
        </w:tabs>
        <w:spacing w:before="22"/>
        <w:ind w:left="1078" w:hanging="359"/>
      </w:pPr>
      <w:r>
        <w:rPr>
          <w:w w:val="105"/>
        </w:rPr>
        <w:t>violating</w:t>
      </w:r>
      <w:r>
        <w:rPr>
          <w:spacing w:val="-8"/>
          <w:w w:val="105"/>
        </w:rPr>
        <w:t xml:space="preserve"> </w:t>
      </w:r>
      <w:r>
        <w:rPr>
          <w:w w:val="105"/>
        </w:rPr>
        <w:t>any</w:t>
      </w:r>
      <w:r>
        <w:rPr>
          <w:spacing w:val="-6"/>
          <w:w w:val="105"/>
        </w:rPr>
        <w:t xml:space="preserve"> </w:t>
      </w:r>
      <w:r>
        <w:rPr>
          <w:w w:val="105"/>
        </w:rPr>
        <w:t>article</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Preamble</w:t>
      </w:r>
      <w:r>
        <w:rPr>
          <w:spacing w:val="-7"/>
          <w:w w:val="105"/>
        </w:rPr>
        <w:t xml:space="preserve"> </w:t>
      </w:r>
      <w:r>
        <w:rPr>
          <w:w w:val="105"/>
        </w:rPr>
        <w:t>of</w:t>
      </w:r>
      <w:r>
        <w:rPr>
          <w:spacing w:val="-8"/>
          <w:w w:val="105"/>
        </w:rPr>
        <w:t xml:space="preserve"> </w:t>
      </w:r>
      <w:r>
        <w:rPr>
          <w:w w:val="105"/>
        </w:rPr>
        <w:t>the</w:t>
      </w:r>
      <w:r>
        <w:rPr>
          <w:spacing w:val="-8"/>
          <w:w w:val="105"/>
        </w:rPr>
        <w:t xml:space="preserve"> </w:t>
      </w:r>
      <w:r>
        <w:rPr>
          <w:w w:val="105"/>
        </w:rPr>
        <w:t>Constitution;</w:t>
      </w:r>
      <w:r>
        <w:rPr>
          <w:spacing w:val="-10"/>
          <w:w w:val="105"/>
        </w:rPr>
        <w:t xml:space="preserve"> </w:t>
      </w:r>
      <w:r>
        <w:rPr>
          <w:spacing w:val="-5"/>
          <w:w w:val="105"/>
        </w:rPr>
        <w:t>or</w:t>
      </w:r>
    </w:p>
    <w:p w14:paraId="55C04475" w14:textId="77777777" w:rsidR="00D94D6B" w:rsidRDefault="00DA3632">
      <w:pPr>
        <w:pStyle w:val="ListParagraph"/>
        <w:numPr>
          <w:ilvl w:val="2"/>
          <w:numId w:val="9"/>
        </w:numPr>
        <w:tabs>
          <w:tab w:val="left" w:pos="1077"/>
          <w:tab w:val="left" w:pos="1079"/>
        </w:tabs>
        <w:spacing w:before="22" w:line="259" w:lineRule="auto"/>
        <w:ind w:left="1079" w:right="694"/>
      </w:pPr>
      <w:r>
        <w:rPr>
          <w:w w:val="105"/>
        </w:rPr>
        <w:t>carrying</w:t>
      </w:r>
      <w:r>
        <w:rPr>
          <w:spacing w:val="-4"/>
          <w:w w:val="105"/>
        </w:rPr>
        <w:t xml:space="preserve"> </w:t>
      </w:r>
      <w:r>
        <w:rPr>
          <w:w w:val="105"/>
        </w:rPr>
        <w:t>out</w:t>
      </w:r>
      <w:r>
        <w:rPr>
          <w:spacing w:val="-4"/>
          <w:w w:val="105"/>
        </w:rPr>
        <w:t xml:space="preserve"> </w:t>
      </w:r>
      <w:r>
        <w:rPr>
          <w:w w:val="105"/>
        </w:rPr>
        <w:t>any</w:t>
      </w:r>
      <w:r>
        <w:rPr>
          <w:spacing w:val="-6"/>
          <w:w w:val="105"/>
        </w:rPr>
        <w:t xml:space="preserve"> </w:t>
      </w:r>
      <w:r>
        <w:rPr>
          <w:w w:val="105"/>
        </w:rPr>
        <w:t>conduct</w:t>
      </w:r>
      <w:r>
        <w:rPr>
          <w:spacing w:val="-6"/>
          <w:w w:val="105"/>
        </w:rPr>
        <w:t xml:space="preserve"> </w:t>
      </w:r>
      <w:r>
        <w:rPr>
          <w:w w:val="105"/>
        </w:rPr>
        <w:t>which</w:t>
      </w:r>
      <w:r>
        <w:rPr>
          <w:spacing w:val="-6"/>
          <w:w w:val="105"/>
        </w:rPr>
        <w:t xml:space="preserve"> </w:t>
      </w:r>
      <w:r>
        <w:rPr>
          <w:w w:val="105"/>
        </w:rPr>
        <w:t>may</w:t>
      </w:r>
      <w:r>
        <w:rPr>
          <w:spacing w:val="-6"/>
          <w:w w:val="105"/>
        </w:rPr>
        <w:t xml:space="preserve"> </w:t>
      </w:r>
      <w:r>
        <w:rPr>
          <w:w w:val="105"/>
        </w:rPr>
        <w:t>be</w:t>
      </w:r>
      <w:r>
        <w:rPr>
          <w:spacing w:val="-6"/>
          <w:w w:val="105"/>
        </w:rPr>
        <w:t xml:space="preserve"> </w:t>
      </w:r>
      <w:r>
        <w:rPr>
          <w:w w:val="105"/>
        </w:rPr>
        <w:t>detrimental</w:t>
      </w:r>
      <w:r>
        <w:rPr>
          <w:spacing w:val="-7"/>
          <w:w w:val="105"/>
        </w:rPr>
        <w:t xml:space="preserve"> </w:t>
      </w:r>
      <w:r>
        <w:rPr>
          <w:w w:val="105"/>
        </w:rPr>
        <w:t>to</w:t>
      </w:r>
      <w:r>
        <w:rPr>
          <w:spacing w:val="-6"/>
          <w:w w:val="105"/>
        </w:rPr>
        <w:t xml:space="preserve"> </w:t>
      </w:r>
      <w:r>
        <w:rPr>
          <w:w w:val="105"/>
        </w:rPr>
        <w:t>the</w:t>
      </w:r>
      <w:r>
        <w:rPr>
          <w:spacing w:val="-6"/>
          <w:w w:val="105"/>
        </w:rPr>
        <w:t xml:space="preserve"> </w:t>
      </w:r>
      <w:r>
        <w:rPr>
          <w:w w:val="105"/>
        </w:rPr>
        <w:t>Corporation</w:t>
      </w:r>
      <w:r>
        <w:rPr>
          <w:spacing w:val="-4"/>
          <w:w w:val="105"/>
        </w:rPr>
        <w:t xml:space="preserve"> </w:t>
      </w:r>
      <w:r>
        <w:rPr>
          <w:w w:val="105"/>
        </w:rPr>
        <w:t>as</w:t>
      </w:r>
      <w:r>
        <w:rPr>
          <w:spacing w:val="-6"/>
          <w:w w:val="105"/>
        </w:rPr>
        <w:t xml:space="preserve"> </w:t>
      </w:r>
      <w:r>
        <w:rPr>
          <w:w w:val="105"/>
        </w:rPr>
        <w:t>determined</w:t>
      </w:r>
      <w:r>
        <w:rPr>
          <w:spacing w:val="-6"/>
          <w:w w:val="105"/>
        </w:rPr>
        <w:t xml:space="preserve"> </w:t>
      </w:r>
      <w:r>
        <w:rPr>
          <w:w w:val="105"/>
        </w:rPr>
        <w:t>by the Regional Council in its sole discretion.</w:t>
      </w:r>
    </w:p>
    <w:p w14:paraId="55C04476" w14:textId="77777777" w:rsidR="00D94D6B" w:rsidRDefault="00D94D6B">
      <w:pPr>
        <w:pStyle w:val="BodyText"/>
        <w:spacing w:before="20"/>
        <w:ind w:left="0"/>
      </w:pPr>
    </w:p>
    <w:p w14:paraId="55C04477" w14:textId="77777777" w:rsidR="00D94D6B" w:rsidRDefault="00DA3632">
      <w:pPr>
        <w:pStyle w:val="BodyText"/>
        <w:ind w:left="359"/>
      </w:pPr>
      <w:r>
        <w:rPr>
          <w:w w:val="105"/>
        </w:rPr>
        <w:t>Directors</w:t>
      </w:r>
      <w:r>
        <w:rPr>
          <w:spacing w:val="-5"/>
          <w:w w:val="105"/>
        </w:rPr>
        <w:t xml:space="preserve"> </w:t>
      </w:r>
      <w:r>
        <w:rPr>
          <w:w w:val="105"/>
        </w:rPr>
        <w:t>have</w:t>
      </w:r>
      <w:r>
        <w:rPr>
          <w:spacing w:val="-4"/>
          <w:w w:val="105"/>
        </w:rPr>
        <w:t xml:space="preserve"> </w:t>
      </w:r>
      <w:r>
        <w:rPr>
          <w:w w:val="105"/>
        </w:rPr>
        <w:t>the</w:t>
      </w:r>
      <w:r>
        <w:rPr>
          <w:spacing w:val="-5"/>
          <w:w w:val="105"/>
        </w:rPr>
        <w:t xml:space="preserve"> </w:t>
      </w:r>
      <w:r>
        <w:rPr>
          <w:w w:val="105"/>
        </w:rPr>
        <w:t>right</w:t>
      </w:r>
      <w:r>
        <w:rPr>
          <w:spacing w:val="-4"/>
          <w:w w:val="105"/>
        </w:rPr>
        <w:t xml:space="preserve"> </w:t>
      </w:r>
      <w:r>
        <w:rPr>
          <w:w w:val="105"/>
        </w:rPr>
        <w:t>to</w:t>
      </w:r>
      <w:r>
        <w:rPr>
          <w:spacing w:val="-5"/>
          <w:w w:val="105"/>
        </w:rPr>
        <w:t xml:space="preserve"> </w:t>
      </w:r>
      <w:r>
        <w:rPr>
          <w:w w:val="105"/>
        </w:rPr>
        <w:t>appeal</w:t>
      </w:r>
      <w:r>
        <w:rPr>
          <w:spacing w:val="-6"/>
          <w:w w:val="105"/>
        </w:rPr>
        <w:t xml:space="preserve"> </w:t>
      </w:r>
      <w:r>
        <w:rPr>
          <w:w w:val="105"/>
        </w:rPr>
        <w:t>this</w:t>
      </w:r>
      <w:r>
        <w:rPr>
          <w:spacing w:val="-4"/>
          <w:w w:val="105"/>
        </w:rPr>
        <w:t xml:space="preserve"> </w:t>
      </w:r>
      <w:r>
        <w:rPr>
          <w:w w:val="105"/>
        </w:rPr>
        <w:t>decision</w:t>
      </w:r>
      <w:r>
        <w:rPr>
          <w:spacing w:val="-4"/>
          <w:w w:val="105"/>
        </w:rPr>
        <w:t xml:space="preserve"> </w:t>
      </w:r>
      <w:r>
        <w:rPr>
          <w:w w:val="105"/>
        </w:rPr>
        <w:t>to</w:t>
      </w:r>
      <w:r>
        <w:rPr>
          <w:spacing w:val="-5"/>
          <w:w w:val="105"/>
        </w:rPr>
        <w:t xml:space="preserve"> </w:t>
      </w:r>
      <w:r>
        <w:rPr>
          <w:w w:val="105"/>
        </w:rPr>
        <w:t>the</w:t>
      </w:r>
      <w:r>
        <w:rPr>
          <w:spacing w:val="-4"/>
          <w:w w:val="105"/>
        </w:rPr>
        <w:t xml:space="preserve"> </w:t>
      </w:r>
      <w:r>
        <w:rPr>
          <w:w w:val="105"/>
        </w:rPr>
        <w:t>Corporation’s</w:t>
      </w:r>
      <w:r>
        <w:rPr>
          <w:spacing w:val="-5"/>
          <w:w w:val="105"/>
        </w:rPr>
        <w:t xml:space="preserve"> </w:t>
      </w:r>
      <w:r>
        <w:rPr>
          <w:w w:val="105"/>
        </w:rPr>
        <w:t>next</w:t>
      </w:r>
      <w:r>
        <w:rPr>
          <w:spacing w:val="-4"/>
          <w:w w:val="105"/>
        </w:rPr>
        <w:t xml:space="preserve"> </w:t>
      </w:r>
      <w:r>
        <w:rPr>
          <w:w w:val="105"/>
        </w:rPr>
        <w:t>Annual</w:t>
      </w:r>
      <w:r>
        <w:rPr>
          <w:spacing w:val="-3"/>
          <w:w w:val="105"/>
        </w:rPr>
        <w:t xml:space="preserve"> </w:t>
      </w:r>
      <w:r>
        <w:rPr>
          <w:w w:val="105"/>
        </w:rPr>
        <w:t>General</w:t>
      </w:r>
      <w:r>
        <w:rPr>
          <w:spacing w:val="-5"/>
          <w:w w:val="105"/>
        </w:rPr>
        <w:t xml:space="preserve"> </w:t>
      </w:r>
      <w:r>
        <w:rPr>
          <w:spacing w:val="-2"/>
          <w:w w:val="105"/>
        </w:rPr>
        <w:t>Meeting.</w:t>
      </w:r>
    </w:p>
    <w:p w14:paraId="55C04478" w14:textId="77777777" w:rsidR="00D94D6B" w:rsidRDefault="00D94D6B">
      <w:pPr>
        <w:pStyle w:val="BodyText"/>
        <w:spacing w:before="43"/>
        <w:ind w:left="0"/>
      </w:pPr>
    </w:p>
    <w:p w14:paraId="55C04479" w14:textId="77777777" w:rsidR="00D94D6B" w:rsidRDefault="00DA3632">
      <w:pPr>
        <w:pStyle w:val="BodyText"/>
        <w:spacing w:line="256" w:lineRule="auto"/>
        <w:ind w:left="359" w:right="141"/>
      </w:pPr>
      <w:r>
        <w:rPr>
          <w:w w:val="105"/>
        </w:rPr>
        <w:t>In the</w:t>
      </w:r>
      <w:r>
        <w:rPr>
          <w:spacing w:val="-1"/>
          <w:w w:val="105"/>
        </w:rPr>
        <w:t xml:space="preserve"> </w:t>
      </w:r>
      <w:r>
        <w:rPr>
          <w:w w:val="105"/>
        </w:rPr>
        <w:t>event of</w:t>
      </w:r>
      <w:r>
        <w:rPr>
          <w:spacing w:val="-1"/>
          <w:w w:val="105"/>
        </w:rPr>
        <w:t xml:space="preserve"> </w:t>
      </w:r>
      <w:r>
        <w:rPr>
          <w:w w:val="105"/>
        </w:rPr>
        <w:t>a suspension, the individual’s</w:t>
      </w:r>
      <w:r>
        <w:rPr>
          <w:spacing w:val="-1"/>
          <w:w w:val="105"/>
        </w:rPr>
        <w:t xml:space="preserve"> </w:t>
      </w:r>
      <w:r>
        <w:rPr>
          <w:w w:val="105"/>
        </w:rPr>
        <w:t>design</w:t>
      </w:r>
      <w:r>
        <w:rPr>
          <w:w w:val="105"/>
        </w:rPr>
        <w:t>ated</w:t>
      </w:r>
      <w:r>
        <w:rPr>
          <w:spacing w:val="-1"/>
          <w:w w:val="105"/>
        </w:rPr>
        <w:t xml:space="preserve"> </w:t>
      </w:r>
      <w:r>
        <w:rPr>
          <w:w w:val="105"/>
        </w:rPr>
        <w:t>alternate,</w:t>
      </w:r>
      <w:r>
        <w:rPr>
          <w:spacing w:val="-4"/>
          <w:w w:val="105"/>
        </w:rPr>
        <w:t xml:space="preserve"> </w:t>
      </w:r>
      <w:r>
        <w:rPr>
          <w:w w:val="105"/>
        </w:rPr>
        <w:t>as</w:t>
      </w:r>
      <w:r>
        <w:rPr>
          <w:spacing w:val="-1"/>
          <w:w w:val="105"/>
        </w:rPr>
        <w:t xml:space="preserve"> </w:t>
      </w:r>
      <w:r>
        <w:rPr>
          <w:w w:val="105"/>
        </w:rPr>
        <w:t>identified</w:t>
      </w:r>
      <w:r>
        <w:rPr>
          <w:spacing w:val="-1"/>
          <w:w w:val="105"/>
        </w:rPr>
        <w:t xml:space="preserve"> </w:t>
      </w:r>
      <w:r>
        <w:rPr>
          <w:w w:val="105"/>
        </w:rPr>
        <w:t>by</w:t>
      </w:r>
      <w:r>
        <w:rPr>
          <w:spacing w:val="-1"/>
          <w:w w:val="105"/>
        </w:rPr>
        <w:t xml:space="preserve"> </w:t>
      </w:r>
      <w:r>
        <w:rPr>
          <w:w w:val="105"/>
        </w:rPr>
        <w:t>the Local,</w:t>
      </w:r>
      <w:r>
        <w:rPr>
          <w:spacing w:val="-4"/>
          <w:w w:val="105"/>
        </w:rPr>
        <w:t xml:space="preserve"> </w:t>
      </w:r>
      <w:r>
        <w:rPr>
          <w:w w:val="105"/>
        </w:rPr>
        <w:t>may assume the Director’s duties for the duration of the suspension.</w:t>
      </w:r>
    </w:p>
    <w:p w14:paraId="55C0447A" w14:textId="77777777" w:rsidR="00D94D6B" w:rsidRDefault="00DA3632">
      <w:pPr>
        <w:spacing w:before="164"/>
        <w:ind w:left="360"/>
        <w:rPr>
          <w:sz w:val="32"/>
        </w:rPr>
      </w:pPr>
      <w:bookmarkStart w:id="23" w:name="ARTICLE_VII._REGIONAL_COUNCIL_MEETINGS"/>
      <w:bookmarkEnd w:id="23"/>
      <w:r>
        <w:rPr>
          <w:b/>
          <w:color w:val="2E5395"/>
          <w:w w:val="110"/>
          <w:sz w:val="32"/>
        </w:rPr>
        <w:t>ARTICLE</w:t>
      </w:r>
      <w:r>
        <w:rPr>
          <w:b/>
          <w:color w:val="2E5395"/>
          <w:spacing w:val="4"/>
          <w:w w:val="110"/>
          <w:sz w:val="32"/>
        </w:rPr>
        <w:t xml:space="preserve"> </w:t>
      </w:r>
      <w:r>
        <w:rPr>
          <w:b/>
          <w:color w:val="2E5395"/>
          <w:w w:val="110"/>
          <w:sz w:val="32"/>
        </w:rPr>
        <w:t>VII.</w:t>
      </w:r>
      <w:r>
        <w:rPr>
          <w:b/>
          <w:color w:val="2E5395"/>
          <w:spacing w:val="-10"/>
          <w:w w:val="110"/>
          <w:sz w:val="32"/>
        </w:rPr>
        <w:t xml:space="preserve"> </w:t>
      </w:r>
      <w:r>
        <w:rPr>
          <w:color w:val="2E5395"/>
          <w:w w:val="110"/>
          <w:sz w:val="32"/>
        </w:rPr>
        <w:t>REGIONAL</w:t>
      </w:r>
      <w:r>
        <w:rPr>
          <w:color w:val="2E5395"/>
          <w:spacing w:val="4"/>
          <w:w w:val="110"/>
          <w:sz w:val="32"/>
        </w:rPr>
        <w:t xml:space="preserve"> </w:t>
      </w:r>
      <w:r>
        <w:rPr>
          <w:color w:val="2E5395"/>
          <w:w w:val="110"/>
          <w:sz w:val="32"/>
        </w:rPr>
        <w:t>COUNCIL</w:t>
      </w:r>
      <w:r>
        <w:rPr>
          <w:color w:val="2E5395"/>
          <w:spacing w:val="7"/>
          <w:w w:val="110"/>
          <w:sz w:val="32"/>
        </w:rPr>
        <w:t xml:space="preserve"> </w:t>
      </w:r>
      <w:r>
        <w:rPr>
          <w:color w:val="2E5395"/>
          <w:spacing w:val="-2"/>
          <w:w w:val="110"/>
          <w:sz w:val="32"/>
        </w:rPr>
        <w:t>MEETINGS</w:t>
      </w:r>
    </w:p>
    <w:p w14:paraId="55C0447B" w14:textId="77777777" w:rsidR="00D94D6B" w:rsidRDefault="00DA3632">
      <w:pPr>
        <w:pStyle w:val="Heading2"/>
        <w:numPr>
          <w:ilvl w:val="1"/>
          <w:numId w:val="8"/>
        </w:numPr>
        <w:tabs>
          <w:tab w:val="left" w:pos="762"/>
        </w:tabs>
        <w:spacing w:before="72"/>
        <w:ind w:left="762" w:hanging="403"/>
      </w:pPr>
      <w:bookmarkStart w:id="24" w:name="7.1_Calling_of_Meetings"/>
      <w:bookmarkEnd w:id="24"/>
      <w:r>
        <w:rPr>
          <w:color w:val="2E5395"/>
          <w:w w:val="105"/>
        </w:rPr>
        <w:t>Calling</w:t>
      </w:r>
      <w:r>
        <w:rPr>
          <w:color w:val="2E5395"/>
          <w:spacing w:val="6"/>
          <w:w w:val="105"/>
        </w:rPr>
        <w:t xml:space="preserve"> </w:t>
      </w:r>
      <w:r>
        <w:rPr>
          <w:color w:val="2E5395"/>
          <w:w w:val="105"/>
        </w:rPr>
        <w:t>of</w:t>
      </w:r>
      <w:r>
        <w:rPr>
          <w:color w:val="2E5395"/>
          <w:spacing w:val="10"/>
          <w:w w:val="105"/>
        </w:rPr>
        <w:t xml:space="preserve"> </w:t>
      </w:r>
      <w:r>
        <w:rPr>
          <w:color w:val="2E5395"/>
          <w:spacing w:val="-2"/>
          <w:w w:val="105"/>
        </w:rPr>
        <w:t>Meetings</w:t>
      </w:r>
    </w:p>
    <w:p w14:paraId="55C0447C" w14:textId="77777777" w:rsidR="00D94D6B" w:rsidRDefault="00DA3632">
      <w:pPr>
        <w:pStyle w:val="BodyText"/>
        <w:spacing w:before="25" w:line="259" w:lineRule="auto"/>
        <w:ind w:right="324" w:hanging="1"/>
      </w:pPr>
      <w:r>
        <w:rPr>
          <w:w w:val="105"/>
        </w:rPr>
        <w:t>Meetings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board</w:t>
      </w:r>
      <w:r>
        <w:rPr>
          <w:spacing w:val="-6"/>
          <w:w w:val="105"/>
        </w:rPr>
        <w:t xml:space="preserve"> </w:t>
      </w:r>
      <w:r>
        <w:rPr>
          <w:w w:val="105"/>
        </w:rPr>
        <w:t>shall</w:t>
      </w:r>
      <w:r>
        <w:rPr>
          <w:spacing w:val="-4"/>
          <w:w w:val="105"/>
        </w:rPr>
        <w:t xml:space="preserve"> </w:t>
      </w:r>
      <w:r>
        <w:rPr>
          <w:w w:val="105"/>
        </w:rPr>
        <w:t>be</w:t>
      </w:r>
      <w:r>
        <w:rPr>
          <w:spacing w:val="-3"/>
          <w:w w:val="105"/>
        </w:rPr>
        <w:t xml:space="preserve"> </w:t>
      </w:r>
      <w:r>
        <w:rPr>
          <w:w w:val="105"/>
        </w:rPr>
        <w:t>called</w:t>
      </w:r>
      <w:r>
        <w:rPr>
          <w:spacing w:val="-6"/>
          <w:w w:val="105"/>
        </w:rPr>
        <w:t xml:space="preserve"> </w:t>
      </w:r>
      <w:r>
        <w:rPr>
          <w:w w:val="105"/>
        </w:rPr>
        <w:t>by</w:t>
      </w:r>
      <w:r>
        <w:rPr>
          <w:spacing w:val="-4"/>
          <w:w w:val="105"/>
        </w:rPr>
        <w:t xml:space="preserve"> </w:t>
      </w:r>
      <w:r>
        <w:rPr>
          <w:w w:val="105"/>
        </w:rPr>
        <w:t>the</w:t>
      </w:r>
      <w:r>
        <w:rPr>
          <w:spacing w:val="-6"/>
          <w:w w:val="105"/>
        </w:rPr>
        <w:t xml:space="preserve"> </w:t>
      </w:r>
      <w:r>
        <w:rPr>
          <w:w w:val="105"/>
        </w:rPr>
        <w:t>Regional</w:t>
      </w:r>
      <w:r>
        <w:rPr>
          <w:spacing w:val="-5"/>
          <w:w w:val="105"/>
        </w:rPr>
        <w:t xml:space="preserve"> </w:t>
      </w:r>
      <w:r>
        <w:rPr>
          <w:w w:val="105"/>
        </w:rPr>
        <w:t>Representative</w:t>
      </w:r>
      <w:r>
        <w:rPr>
          <w:spacing w:val="-3"/>
          <w:w w:val="105"/>
        </w:rPr>
        <w:t xml:space="preserve"> </w:t>
      </w:r>
      <w:r>
        <w:rPr>
          <w:w w:val="105"/>
        </w:rPr>
        <w:t>at</w:t>
      </w:r>
      <w:r>
        <w:rPr>
          <w:spacing w:val="-4"/>
          <w:w w:val="105"/>
        </w:rPr>
        <w:t xml:space="preserve"> </w:t>
      </w:r>
      <w:r>
        <w:rPr>
          <w:w w:val="105"/>
        </w:rPr>
        <w:t>any</w:t>
      </w:r>
      <w:r>
        <w:rPr>
          <w:spacing w:val="-6"/>
          <w:w w:val="105"/>
        </w:rPr>
        <w:t xml:space="preserve"> </w:t>
      </w:r>
      <w:r>
        <w:rPr>
          <w:w w:val="105"/>
        </w:rPr>
        <w:t>time,</w:t>
      </w:r>
      <w:r>
        <w:rPr>
          <w:spacing w:val="-5"/>
          <w:w w:val="105"/>
        </w:rPr>
        <w:t xml:space="preserve"> </w:t>
      </w:r>
      <w:r>
        <w:rPr>
          <w:w w:val="105"/>
        </w:rPr>
        <w:t>or</w:t>
      </w:r>
      <w:r>
        <w:rPr>
          <w:spacing w:val="-7"/>
          <w:w w:val="105"/>
        </w:rPr>
        <w:t xml:space="preserve"> </w:t>
      </w:r>
      <w:r>
        <w:rPr>
          <w:w w:val="105"/>
        </w:rPr>
        <w:t>by</w:t>
      </w:r>
      <w:r>
        <w:rPr>
          <w:spacing w:val="-6"/>
          <w:w w:val="105"/>
        </w:rPr>
        <w:t xml:space="preserve"> </w:t>
      </w:r>
      <w:r>
        <w:rPr>
          <w:w w:val="105"/>
        </w:rPr>
        <w:t>at</w:t>
      </w:r>
      <w:r>
        <w:rPr>
          <w:spacing w:val="-6"/>
          <w:w w:val="105"/>
        </w:rPr>
        <w:t xml:space="preserve"> </w:t>
      </w:r>
      <w:r>
        <w:rPr>
          <w:w w:val="105"/>
        </w:rPr>
        <w:t>least</w:t>
      </w:r>
      <w:r>
        <w:rPr>
          <w:spacing w:val="-6"/>
          <w:w w:val="105"/>
        </w:rPr>
        <w:t xml:space="preserve"> </w:t>
      </w:r>
      <w:r>
        <w:rPr>
          <w:w w:val="105"/>
        </w:rPr>
        <w:t>half (50%) of the voting directors in the absence of an active Regional Representative.</w:t>
      </w:r>
    </w:p>
    <w:p w14:paraId="55C0447D" w14:textId="77777777" w:rsidR="00D94D6B" w:rsidRDefault="00DA3632">
      <w:pPr>
        <w:pStyle w:val="Heading2"/>
        <w:numPr>
          <w:ilvl w:val="1"/>
          <w:numId w:val="8"/>
        </w:numPr>
        <w:tabs>
          <w:tab w:val="left" w:pos="763"/>
        </w:tabs>
        <w:spacing w:before="160"/>
        <w:ind w:left="763" w:hanging="403"/>
      </w:pPr>
      <w:bookmarkStart w:id="25" w:name="7.2_Notice_of_Meeting"/>
      <w:bookmarkEnd w:id="25"/>
      <w:r>
        <w:rPr>
          <w:color w:val="2E5395"/>
          <w:w w:val="105"/>
        </w:rPr>
        <w:t>Notice</w:t>
      </w:r>
      <w:r>
        <w:rPr>
          <w:color w:val="2E5395"/>
          <w:spacing w:val="-5"/>
          <w:w w:val="105"/>
        </w:rPr>
        <w:t xml:space="preserve"> </w:t>
      </w:r>
      <w:r>
        <w:rPr>
          <w:color w:val="2E5395"/>
          <w:w w:val="105"/>
        </w:rPr>
        <w:t>of</w:t>
      </w:r>
      <w:r>
        <w:rPr>
          <w:color w:val="2E5395"/>
          <w:spacing w:val="-3"/>
          <w:w w:val="105"/>
        </w:rPr>
        <w:t xml:space="preserve"> </w:t>
      </w:r>
      <w:r>
        <w:rPr>
          <w:color w:val="2E5395"/>
          <w:spacing w:val="-2"/>
          <w:w w:val="105"/>
        </w:rPr>
        <w:t>Meeting</w:t>
      </w:r>
    </w:p>
    <w:p w14:paraId="55C0447E" w14:textId="77777777" w:rsidR="00D94D6B" w:rsidRDefault="00DA3632">
      <w:pPr>
        <w:pStyle w:val="BodyText"/>
        <w:spacing w:before="25" w:line="259" w:lineRule="auto"/>
        <w:ind w:right="488"/>
      </w:pPr>
      <w:r>
        <w:rPr>
          <w:w w:val="105"/>
        </w:rPr>
        <w:t>Notice</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time</w:t>
      </w:r>
      <w:r>
        <w:rPr>
          <w:spacing w:val="-3"/>
          <w:w w:val="105"/>
        </w:rPr>
        <w:t xml:space="preserve"> </w:t>
      </w:r>
      <w:r>
        <w:rPr>
          <w:w w:val="105"/>
        </w:rPr>
        <w:t>and</w:t>
      </w:r>
      <w:r>
        <w:rPr>
          <w:spacing w:val="-3"/>
          <w:w w:val="105"/>
        </w:rPr>
        <w:t xml:space="preserve"> </w:t>
      </w:r>
      <w:r>
        <w:rPr>
          <w:w w:val="105"/>
        </w:rPr>
        <w:t>place for</w:t>
      </w:r>
      <w:r>
        <w:rPr>
          <w:spacing w:val="-3"/>
          <w:w w:val="105"/>
        </w:rPr>
        <w:t xml:space="preserve"> </w:t>
      </w:r>
      <w:r>
        <w:rPr>
          <w:w w:val="105"/>
        </w:rPr>
        <w:t>a</w:t>
      </w:r>
      <w:r>
        <w:rPr>
          <w:spacing w:val="-4"/>
          <w:w w:val="105"/>
        </w:rPr>
        <w:t xml:space="preserve"> </w:t>
      </w:r>
      <w:r>
        <w:rPr>
          <w:w w:val="105"/>
        </w:rPr>
        <w:t>meeting</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Regional</w:t>
      </w:r>
      <w:r>
        <w:rPr>
          <w:spacing w:val="-4"/>
          <w:w w:val="105"/>
        </w:rPr>
        <w:t xml:space="preserve"> </w:t>
      </w:r>
      <w:r>
        <w:rPr>
          <w:w w:val="105"/>
        </w:rPr>
        <w:t>Council</w:t>
      </w:r>
      <w:r>
        <w:rPr>
          <w:spacing w:val="-4"/>
          <w:w w:val="105"/>
        </w:rPr>
        <w:t xml:space="preserve"> </w:t>
      </w:r>
      <w:r>
        <w:rPr>
          <w:w w:val="105"/>
        </w:rPr>
        <w:t>shall</w:t>
      </w:r>
      <w:r>
        <w:rPr>
          <w:spacing w:val="-4"/>
          <w:w w:val="105"/>
        </w:rPr>
        <w:t xml:space="preserve"> </w:t>
      </w:r>
      <w:r>
        <w:rPr>
          <w:w w:val="105"/>
        </w:rPr>
        <w:t>be</w:t>
      </w:r>
      <w:r>
        <w:rPr>
          <w:spacing w:val="-3"/>
          <w:w w:val="105"/>
        </w:rPr>
        <w:t xml:space="preserve"> </w:t>
      </w:r>
      <w:r>
        <w:rPr>
          <w:w w:val="105"/>
        </w:rPr>
        <w:t>given</w:t>
      </w:r>
      <w:r>
        <w:rPr>
          <w:spacing w:val="-3"/>
          <w:w w:val="105"/>
        </w:rPr>
        <w:t xml:space="preserve"> </w:t>
      </w:r>
      <w:r>
        <w:rPr>
          <w:w w:val="105"/>
        </w:rPr>
        <w:t>to</w:t>
      </w:r>
      <w:r>
        <w:rPr>
          <w:spacing w:val="-3"/>
          <w:w w:val="105"/>
        </w:rPr>
        <w:t xml:space="preserve"> </w:t>
      </w:r>
      <w:r>
        <w:rPr>
          <w:w w:val="105"/>
        </w:rPr>
        <w:t>every</w:t>
      </w:r>
      <w:r>
        <w:rPr>
          <w:spacing w:val="-3"/>
          <w:w w:val="105"/>
        </w:rPr>
        <w:t xml:space="preserve"> </w:t>
      </w:r>
      <w:r>
        <w:rPr>
          <w:w w:val="105"/>
        </w:rPr>
        <w:t xml:space="preserve">director not less than seven (7) days through </w:t>
      </w:r>
      <w:r>
        <w:rPr>
          <w:w w:val="105"/>
        </w:rPr>
        <w:t>a channel determined by the directors. Notice of a meeting shall</w:t>
      </w:r>
      <w:r>
        <w:rPr>
          <w:spacing w:val="-2"/>
          <w:w w:val="105"/>
        </w:rPr>
        <w:t xml:space="preserve"> </w:t>
      </w:r>
      <w:r>
        <w:rPr>
          <w:w w:val="105"/>
        </w:rPr>
        <w:t>not</w:t>
      </w:r>
      <w:r>
        <w:rPr>
          <w:spacing w:val="-3"/>
          <w:w w:val="105"/>
        </w:rPr>
        <w:t xml:space="preserve"> </w:t>
      </w:r>
      <w:r>
        <w:rPr>
          <w:w w:val="105"/>
        </w:rPr>
        <w:t>be</w:t>
      </w:r>
      <w:r>
        <w:rPr>
          <w:spacing w:val="-3"/>
          <w:w w:val="105"/>
        </w:rPr>
        <w:t xml:space="preserve"> </w:t>
      </w:r>
      <w:r>
        <w:rPr>
          <w:w w:val="105"/>
        </w:rPr>
        <w:t>necessary</w:t>
      </w:r>
      <w:r>
        <w:rPr>
          <w:spacing w:val="-3"/>
          <w:w w:val="105"/>
        </w:rPr>
        <w:t xml:space="preserve"> </w:t>
      </w:r>
      <w:r>
        <w:rPr>
          <w:w w:val="105"/>
        </w:rPr>
        <w:t>if</w:t>
      </w:r>
      <w:r>
        <w:rPr>
          <w:spacing w:val="-3"/>
          <w:w w:val="105"/>
        </w:rPr>
        <w:t xml:space="preserve"> </w:t>
      </w:r>
      <w:r>
        <w:rPr>
          <w:w w:val="105"/>
        </w:rPr>
        <w:t>all</w:t>
      </w:r>
      <w:r>
        <w:rPr>
          <w:spacing w:val="-1"/>
          <w:w w:val="105"/>
        </w:rPr>
        <w:t xml:space="preserve"> </w:t>
      </w:r>
      <w:r>
        <w:rPr>
          <w:w w:val="105"/>
        </w:rPr>
        <w:t>the</w:t>
      </w:r>
      <w:r>
        <w:rPr>
          <w:spacing w:val="-3"/>
          <w:w w:val="105"/>
        </w:rPr>
        <w:t xml:space="preserve"> </w:t>
      </w:r>
      <w:r>
        <w:rPr>
          <w:w w:val="105"/>
        </w:rPr>
        <w:t>directors</w:t>
      </w:r>
      <w:r>
        <w:rPr>
          <w:spacing w:val="-1"/>
          <w:w w:val="105"/>
        </w:rPr>
        <w:t xml:space="preserve"> </w:t>
      </w:r>
      <w:r>
        <w:rPr>
          <w:w w:val="105"/>
        </w:rPr>
        <w:t>waive</w:t>
      </w:r>
      <w:r>
        <w:rPr>
          <w:spacing w:val="-3"/>
          <w:w w:val="105"/>
        </w:rPr>
        <w:t xml:space="preserve"> </w:t>
      </w:r>
      <w:r>
        <w:rPr>
          <w:w w:val="105"/>
        </w:rPr>
        <w:t>notice of</w:t>
      </w:r>
      <w:r>
        <w:rPr>
          <w:spacing w:val="-3"/>
          <w:w w:val="105"/>
        </w:rPr>
        <w:t xml:space="preserve"> </w:t>
      </w:r>
      <w:r>
        <w:rPr>
          <w:w w:val="105"/>
        </w:rPr>
        <w:t>or</w:t>
      </w:r>
      <w:r>
        <w:rPr>
          <w:spacing w:val="-3"/>
          <w:w w:val="105"/>
        </w:rPr>
        <w:t xml:space="preserve"> </w:t>
      </w:r>
      <w:r>
        <w:rPr>
          <w:w w:val="105"/>
        </w:rPr>
        <w:t>have</w:t>
      </w:r>
      <w:r>
        <w:rPr>
          <w:spacing w:val="-3"/>
          <w:w w:val="105"/>
        </w:rPr>
        <w:t xml:space="preserve"> </w:t>
      </w:r>
      <w:r>
        <w:rPr>
          <w:w w:val="105"/>
        </w:rPr>
        <w:t>otherwise</w:t>
      </w:r>
      <w:r>
        <w:rPr>
          <w:spacing w:val="-3"/>
          <w:w w:val="105"/>
        </w:rPr>
        <w:t xml:space="preserve"> </w:t>
      </w:r>
      <w:r>
        <w:rPr>
          <w:w w:val="105"/>
        </w:rPr>
        <w:t>signified</w:t>
      </w:r>
      <w:r>
        <w:rPr>
          <w:spacing w:val="-3"/>
          <w:w w:val="105"/>
        </w:rPr>
        <w:t xml:space="preserve"> </w:t>
      </w:r>
      <w:r>
        <w:rPr>
          <w:w w:val="105"/>
        </w:rPr>
        <w:t>their</w:t>
      </w:r>
      <w:r>
        <w:rPr>
          <w:spacing w:val="-3"/>
          <w:w w:val="105"/>
        </w:rPr>
        <w:t xml:space="preserve"> </w:t>
      </w:r>
      <w:r>
        <w:rPr>
          <w:w w:val="105"/>
        </w:rPr>
        <w:t>consent to the holding of such meeting.</w:t>
      </w:r>
    </w:p>
    <w:p w14:paraId="55C0447F" w14:textId="77777777" w:rsidR="00D94D6B" w:rsidRDefault="00DA3632">
      <w:pPr>
        <w:pStyle w:val="Heading2"/>
        <w:numPr>
          <w:ilvl w:val="1"/>
          <w:numId w:val="8"/>
        </w:numPr>
        <w:tabs>
          <w:tab w:val="left" w:pos="763"/>
        </w:tabs>
        <w:spacing w:before="158"/>
        <w:ind w:left="763" w:hanging="403"/>
      </w:pPr>
      <w:r>
        <w:rPr>
          <w:color w:val="2E5395"/>
          <w:w w:val="105"/>
        </w:rPr>
        <w:t>Agenda</w:t>
      </w:r>
      <w:r>
        <w:rPr>
          <w:color w:val="2E5395"/>
          <w:spacing w:val="-14"/>
          <w:w w:val="105"/>
        </w:rPr>
        <w:t xml:space="preserve"> </w:t>
      </w:r>
      <w:r>
        <w:rPr>
          <w:color w:val="2E5395"/>
          <w:w w:val="105"/>
        </w:rPr>
        <w:t>of</w:t>
      </w:r>
      <w:r>
        <w:rPr>
          <w:color w:val="2E5395"/>
          <w:spacing w:val="-12"/>
          <w:w w:val="105"/>
        </w:rPr>
        <w:t xml:space="preserve"> </w:t>
      </w:r>
      <w:r>
        <w:rPr>
          <w:color w:val="2E5395"/>
          <w:spacing w:val="-2"/>
          <w:w w:val="105"/>
        </w:rPr>
        <w:t>Meeting</w:t>
      </w:r>
    </w:p>
    <w:p w14:paraId="55C04480" w14:textId="77777777" w:rsidR="00D94D6B" w:rsidRDefault="00DA3632">
      <w:pPr>
        <w:pStyle w:val="BodyText"/>
        <w:spacing w:before="186" w:line="259" w:lineRule="auto"/>
        <w:ind w:left="359"/>
      </w:pPr>
      <w:r>
        <w:rPr>
          <w:w w:val="105"/>
        </w:rPr>
        <w:t>The agenda for the meeting shall be set by the Regional Representative. An agenda and any corresponding</w:t>
      </w:r>
      <w:r>
        <w:rPr>
          <w:spacing w:val="-6"/>
          <w:w w:val="105"/>
        </w:rPr>
        <w:t xml:space="preserve"> </w:t>
      </w:r>
      <w:r>
        <w:rPr>
          <w:w w:val="105"/>
        </w:rPr>
        <w:t>documents</w:t>
      </w:r>
      <w:r>
        <w:rPr>
          <w:spacing w:val="-4"/>
          <w:w w:val="105"/>
        </w:rPr>
        <w:t xml:space="preserve"> </w:t>
      </w:r>
      <w:r>
        <w:rPr>
          <w:w w:val="105"/>
        </w:rPr>
        <w:t>for</w:t>
      </w:r>
      <w:r>
        <w:rPr>
          <w:spacing w:val="-6"/>
          <w:w w:val="105"/>
        </w:rPr>
        <w:t xml:space="preserve"> </w:t>
      </w:r>
      <w:r>
        <w:rPr>
          <w:w w:val="105"/>
        </w:rPr>
        <w:t>the</w:t>
      </w:r>
      <w:r>
        <w:rPr>
          <w:spacing w:val="-6"/>
          <w:w w:val="105"/>
        </w:rPr>
        <w:t xml:space="preserve"> </w:t>
      </w:r>
      <w:r>
        <w:rPr>
          <w:w w:val="105"/>
        </w:rPr>
        <w:t>meeting</w:t>
      </w:r>
      <w:r>
        <w:rPr>
          <w:spacing w:val="-4"/>
          <w:w w:val="105"/>
        </w:rPr>
        <w:t xml:space="preserve"> </w:t>
      </w:r>
      <w:r>
        <w:rPr>
          <w:w w:val="105"/>
        </w:rPr>
        <w:t>will</w:t>
      </w:r>
      <w:r>
        <w:rPr>
          <w:spacing w:val="-7"/>
          <w:w w:val="105"/>
        </w:rPr>
        <w:t xml:space="preserve"> </w:t>
      </w:r>
      <w:r>
        <w:rPr>
          <w:w w:val="105"/>
        </w:rPr>
        <w:t>be</w:t>
      </w:r>
      <w:r>
        <w:rPr>
          <w:spacing w:val="-6"/>
          <w:w w:val="105"/>
        </w:rPr>
        <w:t xml:space="preserve"> </w:t>
      </w:r>
      <w:r>
        <w:rPr>
          <w:w w:val="105"/>
        </w:rPr>
        <w:t>provided</w:t>
      </w:r>
      <w:r>
        <w:rPr>
          <w:spacing w:val="-6"/>
          <w:w w:val="105"/>
        </w:rPr>
        <w:t xml:space="preserve"> </w:t>
      </w:r>
      <w:r>
        <w:rPr>
          <w:w w:val="105"/>
        </w:rPr>
        <w:t>a</w:t>
      </w:r>
      <w:r>
        <w:rPr>
          <w:spacing w:val="-7"/>
          <w:w w:val="105"/>
        </w:rPr>
        <w:t xml:space="preserve"> </w:t>
      </w:r>
      <w:r>
        <w:rPr>
          <w:w w:val="105"/>
        </w:rPr>
        <w:t>minimum</w:t>
      </w:r>
      <w:r>
        <w:rPr>
          <w:spacing w:val="-6"/>
          <w:w w:val="105"/>
        </w:rPr>
        <w:t xml:space="preserve"> </w:t>
      </w:r>
      <w:r>
        <w:rPr>
          <w:w w:val="105"/>
        </w:rPr>
        <w:t>of</w:t>
      </w:r>
      <w:r>
        <w:rPr>
          <w:spacing w:val="-6"/>
          <w:w w:val="105"/>
        </w:rPr>
        <w:t xml:space="preserve"> </w:t>
      </w:r>
      <w:r>
        <w:rPr>
          <w:w w:val="105"/>
        </w:rPr>
        <w:t>three</w:t>
      </w:r>
      <w:r>
        <w:rPr>
          <w:spacing w:val="-6"/>
          <w:w w:val="105"/>
        </w:rPr>
        <w:t xml:space="preserve"> </w:t>
      </w:r>
      <w:r>
        <w:rPr>
          <w:w w:val="105"/>
        </w:rPr>
        <w:t>(3)</w:t>
      </w:r>
      <w:r>
        <w:rPr>
          <w:spacing w:val="-7"/>
          <w:w w:val="105"/>
        </w:rPr>
        <w:t xml:space="preserve"> </w:t>
      </w:r>
      <w:r>
        <w:rPr>
          <w:w w:val="105"/>
        </w:rPr>
        <w:t>days</w:t>
      </w:r>
      <w:r>
        <w:rPr>
          <w:spacing w:val="-6"/>
          <w:w w:val="105"/>
        </w:rPr>
        <w:t xml:space="preserve"> </w:t>
      </w:r>
      <w:r>
        <w:rPr>
          <w:w w:val="105"/>
        </w:rPr>
        <w:t>prior.</w:t>
      </w:r>
      <w:r>
        <w:rPr>
          <w:spacing w:val="-5"/>
          <w:w w:val="105"/>
        </w:rPr>
        <w:t xml:space="preserve"> </w:t>
      </w:r>
      <w:r>
        <w:rPr>
          <w:w w:val="105"/>
        </w:rPr>
        <w:t>Each meeting agenda will include but will not be limited to:</w:t>
      </w:r>
    </w:p>
    <w:p w14:paraId="55C04481" w14:textId="77777777" w:rsidR="00D94D6B" w:rsidRDefault="00DA3632">
      <w:pPr>
        <w:pStyle w:val="ListParagraph"/>
        <w:numPr>
          <w:ilvl w:val="2"/>
          <w:numId w:val="8"/>
        </w:numPr>
        <w:tabs>
          <w:tab w:val="left" w:pos="1077"/>
        </w:tabs>
        <w:spacing w:before="160"/>
        <w:ind w:left="1077" w:hanging="358"/>
      </w:pPr>
      <w:r>
        <w:rPr>
          <w:spacing w:val="-2"/>
          <w:w w:val="105"/>
        </w:rPr>
        <w:t>Approval</w:t>
      </w:r>
      <w:r>
        <w:rPr>
          <w:spacing w:val="-7"/>
          <w:w w:val="105"/>
        </w:rPr>
        <w:t xml:space="preserve"> </w:t>
      </w:r>
      <w:r>
        <w:rPr>
          <w:spacing w:val="-2"/>
          <w:w w:val="105"/>
        </w:rPr>
        <w:t>of</w:t>
      </w:r>
      <w:r>
        <w:rPr>
          <w:spacing w:val="-5"/>
          <w:w w:val="105"/>
        </w:rPr>
        <w:t xml:space="preserve"> </w:t>
      </w:r>
      <w:r>
        <w:rPr>
          <w:spacing w:val="-2"/>
          <w:w w:val="105"/>
        </w:rPr>
        <w:t>the</w:t>
      </w:r>
      <w:r>
        <w:rPr>
          <w:spacing w:val="-5"/>
          <w:w w:val="105"/>
        </w:rPr>
        <w:t xml:space="preserve"> </w:t>
      </w:r>
      <w:r>
        <w:rPr>
          <w:spacing w:val="-2"/>
          <w:w w:val="105"/>
        </w:rPr>
        <w:t>agenda;</w:t>
      </w:r>
    </w:p>
    <w:p w14:paraId="55C04482" w14:textId="77777777" w:rsidR="00D94D6B" w:rsidRDefault="00DA3632">
      <w:pPr>
        <w:pStyle w:val="ListParagraph"/>
        <w:numPr>
          <w:ilvl w:val="2"/>
          <w:numId w:val="8"/>
        </w:numPr>
        <w:tabs>
          <w:tab w:val="left" w:pos="1077"/>
        </w:tabs>
        <w:spacing w:before="21"/>
        <w:ind w:left="1077" w:hanging="358"/>
      </w:pPr>
      <w:r>
        <w:rPr>
          <w:w w:val="105"/>
        </w:rPr>
        <w:t>Approval</w:t>
      </w:r>
      <w:r>
        <w:rPr>
          <w:spacing w:val="-11"/>
          <w:w w:val="105"/>
        </w:rPr>
        <w:t xml:space="preserve"> </w:t>
      </w:r>
      <w:r>
        <w:rPr>
          <w:w w:val="105"/>
        </w:rPr>
        <w:t>of</w:t>
      </w:r>
      <w:r>
        <w:rPr>
          <w:spacing w:val="-10"/>
          <w:w w:val="105"/>
        </w:rPr>
        <w:t xml:space="preserve"> </w:t>
      </w:r>
      <w:r>
        <w:rPr>
          <w:w w:val="105"/>
        </w:rPr>
        <w:t>past</w:t>
      </w:r>
      <w:r>
        <w:rPr>
          <w:spacing w:val="-9"/>
          <w:w w:val="105"/>
        </w:rPr>
        <w:t xml:space="preserve"> </w:t>
      </w:r>
      <w:r>
        <w:rPr>
          <w:w w:val="105"/>
        </w:rPr>
        <w:t>meeting</w:t>
      </w:r>
      <w:r>
        <w:rPr>
          <w:spacing w:val="-12"/>
          <w:w w:val="105"/>
        </w:rPr>
        <w:t xml:space="preserve"> </w:t>
      </w:r>
      <w:r>
        <w:rPr>
          <w:spacing w:val="-2"/>
          <w:w w:val="105"/>
        </w:rPr>
        <w:t>minutes;</w:t>
      </w:r>
    </w:p>
    <w:p w14:paraId="55C04483" w14:textId="77777777" w:rsidR="00D94D6B" w:rsidRDefault="00DA3632">
      <w:pPr>
        <w:pStyle w:val="ListParagraph"/>
        <w:numPr>
          <w:ilvl w:val="2"/>
          <w:numId w:val="8"/>
        </w:numPr>
        <w:tabs>
          <w:tab w:val="left" w:pos="1077"/>
        </w:tabs>
        <w:spacing w:before="20"/>
        <w:ind w:left="1077" w:hanging="358"/>
      </w:pPr>
      <w:r>
        <w:rPr>
          <w:w w:val="105"/>
        </w:rPr>
        <w:t>Financial</w:t>
      </w:r>
      <w:r>
        <w:rPr>
          <w:spacing w:val="27"/>
          <w:w w:val="105"/>
        </w:rPr>
        <w:t xml:space="preserve"> </w:t>
      </w:r>
      <w:r>
        <w:rPr>
          <w:spacing w:val="-2"/>
          <w:w w:val="105"/>
        </w:rPr>
        <w:t>Report;</w:t>
      </w:r>
    </w:p>
    <w:p w14:paraId="55C04484" w14:textId="77777777" w:rsidR="00D94D6B" w:rsidRDefault="00D94D6B">
      <w:pPr>
        <w:pStyle w:val="ListParagraph"/>
        <w:sectPr w:rsidR="00D94D6B">
          <w:pgSz w:w="12240" w:h="15840"/>
          <w:pgMar w:top="1340" w:right="1080" w:bottom="1260" w:left="1080" w:header="707" w:footer="1069" w:gutter="0"/>
          <w:cols w:space="720"/>
        </w:sectPr>
      </w:pPr>
    </w:p>
    <w:p w14:paraId="55C04485" w14:textId="77777777" w:rsidR="00D94D6B" w:rsidRDefault="00DA3632">
      <w:pPr>
        <w:pStyle w:val="ListParagraph"/>
        <w:numPr>
          <w:ilvl w:val="2"/>
          <w:numId w:val="8"/>
        </w:numPr>
        <w:tabs>
          <w:tab w:val="left" w:pos="1077"/>
        </w:tabs>
        <w:spacing w:before="88"/>
        <w:ind w:left="1077" w:hanging="358"/>
      </w:pPr>
      <w:r>
        <w:rPr>
          <w:w w:val="105"/>
        </w:rPr>
        <w:t>Committee</w:t>
      </w:r>
      <w:r>
        <w:rPr>
          <w:spacing w:val="6"/>
          <w:w w:val="105"/>
        </w:rPr>
        <w:t xml:space="preserve"> </w:t>
      </w:r>
      <w:r>
        <w:rPr>
          <w:w w:val="105"/>
        </w:rPr>
        <w:t>Reports;</w:t>
      </w:r>
      <w:r>
        <w:rPr>
          <w:spacing w:val="3"/>
          <w:w w:val="105"/>
        </w:rPr>
        <w:t xml:space="preserve"> </w:t>
      </w:r>
      <w:r>
        <w:rPr>
          <w:spacing w:val="-5"/>
          <w:w w:val="105"/>
        </w:rPr>
        <w:t>and</w:t>
      </w:r>
    </w:p>
    <w:p w14:paraId="55C04486" w14:textId="77777777" w:rsidR="00D94D6B" w:rsidRPr="00566D07" w:rsidRDefault="00DA3632">
      <w:pPr>
        <w:pStyle w:val="ListParagraph"/>
        <w:numPr>
          <w:ilvl w:val="2"/>
          <w:numId w:val="8"/>
        </w:numPr>
        <w:tabs>
          <w:tab w:val="left" w:pos="1077"/>
        </w:tabs>
        <w:spacing w:before="21"/>
        <w:ind w:left="1077" w:hanging="358"/>
      </w:pPr>
      <w:r>
        <w:rPr>
          <w:spacing w:val="6"/>
        </w:rPr>
        <w:t>In-Camera</w:t>
      </w:r>
      <w:r>
        <w:rPr>
          <w:spacing w:val="21"/>
        </w:rPr>
        <w:t xml:space="preserve"> </w:t>
      </w:r>
      <w:r>
        <w:rPr>
          <w:spacing w:val="-2"/>
        </w:rPr>
        <w:t>Session</w:t>
      </w:r>
    </w:p>
    <w:p w14:paraId="66F5F9A9" w14:textId="046C010B" w:rsidR="00566D07" w:rsidRPr="00566D07" w:rsidRDefault="00566D07">
      <w:pPr>
        <w:pStyle w:val="ListParagraph"/>
        <w:numPr>
          <w:ilvl w:val="2"/>
          <w:numId w:val="8"/>
        </w:numPr>
        <w:tabs>
          <w:tab w:val="left" w:pos="1077"/>
        </w:tabs>
        <w:spacing w:before="21"/>
        <w:ind w:left="1077" w:hanging="358"/>
      </w:pPr>
      <w:r>
        <w:rPr>
          <w:lang w:val="en-CA"/>
        </w:rPr>
        <w:t>M</w:t>
      </w:r>
      <w:r w:rsidRPr="00566D07">
        <w:rPr>
          <w:lang w:val="en-CA"/>
        </w:rPr>
        <w:t>onthly 20-minute question period with a three-day advance submission requirement.</w:t>
      </w:r>
    </w:p>
    <w:p w14:paraId="55C04487" w14:textId="77777777" w:rsidR="00D94D6B" w:rsidRDefault="00DA3632">
      <w:pPr>
        <w:pStyle w:val="BodyText"/>
        <w:spacing w:before="181" w:line="259" w:lineRule="auto"/>
        <w:ind w:left="359" w:right="324"/>
      </w:pPr>
      <w:r>
        <w:rPr>
          <w:w w:val="105"/>
        </w:rPr>
        <w:t>The</w:t>
      </w:r>
      <w:r>
        <w:rPr>
          <w:spacing w:val="-2"/>
          <w:w w:val="105"/>
        </w:rPr>
        <w:t xml:space="preserve"> </w:t>
      </w:r>
      <w:r>
        <w:rPr>
          <w:w w:val="105"/>
        </w:rPr>
        <w:t>Regional</w:t>
      </w:r>
      <w:r>
        <w:rPr>
          <w:spacing w:val="-3"/>
          <w:w w:val="105"/>
        </w:rPr>
        <w:t xml:space="preserve"> </w:t>
      </w:r>
      <w:r>
        <w:rPr>
          <w:w w:val="105"/>
        </w:rPr>
        <w:t>Council</w:t>
      </w:r>
      <w:r>
        <w:rPr>
          <w:spacing w:val="-1"/>
          <w:w w:val="105"/>
        </w:rPr>
        <w:t xml:space="preserve"> </w:t>
      </w:r>
      <w:r>
        <w:rPr>
          <w:w w:val="105"/>
        </w:rPr>
        <w:t>shall</w:t>
      </w:r>
      <w:r>
        <w:rPr>
          <w:spacing w:val="-1"/>
          <w:w w:val="105"/>
        </w:rPr>
        <w:t xml:space="preserve"> </w:t>
      </w:r>
      <w:r>
        <w:rPr>
          <w:w w:val="105"/>
        </w:rPr>
        <w:t>provide a</w:t>
      </w:r>
      <w:r>
        <w:rPr>
          <w:spacing w:val="-3"/>
          <w:w w:val="105"/>
        </w:rPr>
        <w:t xml:space="preserve"> </w:t>
      </w:r>
      <w:r>
        <w:rPr>
          <w:w w:val="105"/>
        </w:rPr>
        <w:t>Citizen Question Period at least</w:t>
      </w:r>
      <w:r>
        <w:rPr>
          <w:spacing w:val="-2"/>
          <w:w w:val="105"/>
        </w:rPr>
        <w:t xml:space="preserve"> </w:t>
      </w:r>
      <w:r>
        <w:rPr>
          <w:w w:val="105"/>
        </w:rPr>
        <w:t>once</w:t>
      </w:r>
      <w:r>
        <w:rPr>
          <w:spacing w:val="-2"/>
          <w:w w:val="105"/>
        </w:rPr>
        <w:t xml:space="preserve"> </w:t>
      </w:r>
      <w:r>
        <w:rPr>
          <w:w w:val="105"/>
        </w:rPr>
        <w:t>every three (3)</w:t>
      </w:r>
      <w:r>
        <w:rPr>
          <w:spacing w:val="-3"/>
          <w:w w:val="105"/>
        </w:rPr>
        <w:t xml:space="preserve"> </w:t>
      </w:r>
      <w:r>
        <w:rPr>
          <w:w w:val="105"/>
        </w:rPr>
        <w:t>months at a regularly scheduled Regional Council Meeting. Questions must be submitted to the Regional Council prior to being answered. The question period will be up to thirty (30) minutes.</w:t>
      </w:r>
    </w:p>
    <w:p w14:paraId="55C04488" w14:textId="77777777" w:rsidR="00D94D6B" w:rsidRDefault="00DA3632">
      <w:pPr>
        <w:pStyle w:val="Heading2"/>
        <w:numPr>
          <w:ilvl w:val="1"/>
          <w:numId w:val="7"/>
        </w:numPr>
        <w:tabs>
          <w:tab w:val="left" w:pos="763"/>
        </w:tabs>
        <w:ind w:left="763" w:hanging="403"/>
      </w:pPr>
      <w:bookmarkStart w:id="26" w:name="7.5_Votes_to_Govern"/>
      <w:bookmarkEnd w:id="26"/>
      <w:r>
        <w:rPr>
          <w:color w:val="2E5395"/>
          <w:w w:val="105"/>
        </w:rPr>
        <w:t>Votes</w:t>
      </w:r>
      <w:r>
        <w:rPr>
          <w:color w:val="2E5395"/>
          <w:spacing w:val="-11"/>
          <w:w w:val="105"/>
        </w:rPr>
        <w:t xml:space="preserve"> </w:t>
      </w:r>
      <w:r>
        <w:rPr>
          <w:color w:val="2E5395"/>
          <w:w w:val="105"/>
        </w:rPr>
        <w:t>to</w:t>
      </w:r>
      <w:r>
        <w:rPr>
          <w:color w:val="2E5395"/>
          <w:spacing w:val="-11"/>
          <w:w w:val="105"/>
        </w:rPr>
        <w:t xml:space="preserve"> </w:t>
      </w:r>
      <w:r>
        <w:rPr>
          <w:color w:val="2E5395"/>
          <w:spacing w:val="-2"/>
          <w:w w:val="105"/>
        </w:rPr>
        <w:t>Govern</w:t>
      </w:r>
    </w:p>
    <w:p w14:paraId="55C04489" w14:textId="77777777" w:rsidR="00D94D6B" w:rsidRDefault="00DA3632">
      <w:pPr>
        <w:pStyle w:val="BodyText"/>
        <w:spacing w:before="26" w:line="259" w:lineRule="auto"/>
        <w:ind w:right="324"/>
      </w:pPr>
      <w:r>
        <w:rPr>
          <w:w w:val="105"/>
        </w:rPr>
        <w:t>At all</w:t>
      </w:r>
      <w:r>
        <w:rPr>
          <w:spacing w:val="-3"/>
          <w:w w:val="105"/>
        </w:rPr>
        <w:t xml:space="preserve"> </w:t>
      </w:r>
      <w:r>
        <w:rPr>
          <w:w w:val="105"/>
        </w:rPr>
        <w:t>regional council</w:t>
      </w:r>
      <w:r>
        <w:rPr>
          <w:spacing w:val="-3"/>
          <w:w w:val="105"/>
        </w:rPr>
        <w:t xml:space="preserve"> </w:t>
      </w:r>
      <w:r>
        <w:rPr>
          <w:w w:val="105"/>
        </w:rPr>
        <w:t>meetings,</w:t>
      </w:r>
      <w:r>
        <w:rPr>
          <w:spacing w:val="-4"/>
          <w:w w:val="105"/>
        </w:rPr>
        <w:t xml:space="preserve"> </w:t>
      </w:r>
      <w:r>
        <w:rPr>
          <w:w w:val="105"/>
        </w:rPr>
        <w:t>every resolution</w:t>
      </w:r>
      <w:r>
        <w:rPr>
          <w:spacing w:val="-2"/>
          <w:w w:val="105"/>
        </w:rPr>
        <w:t xml:space="preserve"> </w:t>
      </w:r>
      <w:r>
        <w:rPr>
          <w:w w:val="105"/>
        </w:rPr>
        <w:t>shall</w:t>
      </w:r>
      <w:r>
        <w:rPr>
          <w:spacing w:val="-3"/>
          <w:w w:val="105"/>
        </w:rPr>
        <w:t xml:space="preserve"> </w:t>
      </w:r>
      <w:r>
        <w:rPr>
          <w:w w:val="105"/>
        </w:rPr>
        <w:t>be</w:t>
      </w:r>
      <w:r>
        <w:rPr>
          <w:spacing w:val="-2"/>
          <w:w w:val="105"/>
        </w:rPr>
        <w:t xml:space="preserve"> </w:t>
      </w:r>
      <w:r>
        <w:rPr>
          <w:w w:val="105"/>
        </w:rPr>
        <w:t>decided</w:t>
      </w:r>
      <w:r>
        <w:rPr>
          <w:spacing w:val="-2"/>
          <w:w w:val="105"/>
        </w:rPr>
        <w:t xml:space="preserve"> </w:t>
      </w:r>
      <w:r>
        <w:rPr>
          <w:w w:val="105"/>
        </w:rPr>
        <w:t>by a</w:t>
      </w:r>
      <w:r>
        <w:rPr>
          <w:spacing w:val="-6"/>
          <w:w w:val="105"/>
        </w:rPr>
        <w:t xml:space="preserve"> </w:t>
      </w:r>
      <w:r>
        <w:rPr>
          <w:w w:val="105"/>
        </w:rPr>
        <w:t>majority</w:t>
      </w:r>
      <w:r>
        <w:rPr>
          <w:spacing w:val="-2"/>
          <w:w w:val="105"/>
        </w:rPr>
        <w:t xml:space="preserve"> </w:t>
      </w:r>
      <w:r>
        <w:rPr>
          <w:w w:val="105"/>
        </w:rPr>
        <w:t>of the</w:t>
      </w:r>
      <w:r>
        <w:rPr>
          <w:spacing w:val="-2"/>
          <w:w w:val="105"/>
        </w:rPr>
        <w:t xml:space="preserve"> </w:t>
      </w:r>
      <w:r>
        <w:rPr>
          <w:w w:val="105"/>
        </w:rPr>
        <w:t>votes</w:t>
      </w:r>
      <w:r>
        <w:rPr>
          <w:spacing w:val="-2"/>
          <w:w w:val="105"/>
        </w:rPr>
        <w:t xml:space="preserve"> </w:t>
      </w:r>
      <w:r>
        <w:rPr>
          <w:w w:val="105"/>
        </w:rPr>
        <w:t>cast</w:t>
      </w:r>
      <w:r>
        <w:rPr>
          <w:spacing w:val="-2"/>
          <w:w w:val="105"/>
        </w:rPr>
        <w:t xml:space="preserve"> </w:t>
      </w:r>
      <w:r>
        <w:rPr>
          <w:w w:val="105"/>
        </w:rPr>
        <w:t>on the question. In case of a tie, the Regional Representative will cast a tie-breaking vote.</w:t>
      </w:r>
    </w:p>
    <w:p w14:paraId="55C0448A" w14:textId="77777777" w:rsidR="00D94D6B" w:rsidRDefault="00DA3632">
      <w:pPr>
        <w:pStyle w:val="BodyText"/>
        <w:spacing w:before="159" w:line="259" w:lineRule="auto"/>
        <w:ind w:right="141"/>
      </w:pPr>
      <w:r>
        <w:rPr>
          <w:w w:val="105"/>
        </w:rPr>
        <w:t>Any</w:t>
      </w:r>
      <w:r>
        <w:rPr>
          <w:spacing w:val="-10"/>
          <w:w w:val="105"/>
        </w:rPr>
        <w:t xml:space="preserve"> </w:t>
      </w:r>
      <w:r>
        <w:rPr>
          <w:w w:val="105"/>
        </w:rPr>
        <w:t>motion</w:t>
      </w:r>
      <w:r>
        <w:rPr>
          <w:spacing w:val="-10"/>
          <w:w w:val="105"/>
        </w:rPr>
        <w:t xml:space="preserve"> </w:t>
      </w:r>
      <w:r>
        <w:rPr>
          <w:w w:val="105"/>
        </w:rPr>
        <w:t>voted</w:t>
      </w:r>
      <w:r>
        <w:rPr>
          <w:spacing w:val="-10"/>
          <w:w w:val="105"/>
        </w:rPr>
        <w:t xml:space="preserve"> </w:t>
      </w:r>
      <w:r>
        <w:rPr>
          <w:w w:val="105"/>
        </w:rPr>
        <w:t>on</w:t>
      </w:r>
      <w:r>
        <w:rPr>
          <w:spacing w:val="-10"/>
          <w:w w:val="105"/>
        </w:rPr>
        <w:t xml:space="preserve"> </w:t>
      </w:r>
      <w:r>
        <w:rPr>
          <w:w w:val="105"/>
        </w:rPr>
        <w:t>in</w:t>
      </w:r>
      <w:r>
        <w:rPr>
          <w:spacing w:val="-10"/>
          <w:w w:val="105"/>
        </w:rPr>
        <w:t xml:space="preserve"> </w:t>
      </w:r>
      <w:r>
        <w:rPr>
          <w:w w:val="105"/>
        </w:rPr>
        <w:t>writing</w:t>
      </w:r>
      <w:r>
        <w:rPr>
          <w:spacing w:val="-8"/>
          <w:w w:val="105"/>
        </w:rPr>
        <w:t xml:space="preserve"> </w:t>
      </w:r>
      <w:r>
        <w:rPr>
          <w:w w:val="105"/>
        </w:rPr>
        <w:t>will</w:t>
      </w:r>
      <w:r>
        <w:rPr>
          <w:spacing w:val="-11"/>
          <w:w w:val="105"/>
        </w:rPr>
        <w:t xml:space="preserve"> </w:t>
      </w:r>
      <w:r>
        <w:rPr>
          <w:w w:val="105"/>
        </w:rPr>
        <w:t>be</w:t>
      </w:r>
      <w:r>
        <w:rPr>
          <w:spacing w:val="-7"/>
          <w:w w:val="105"/>
        </w:rPr>
        <w:t xml:space="preserve"> </w:t>
      </w:r>
      <w:r>
        <w:rPr>
          <w:w w:val="105"/>
        </w:rPr>
        <w:t>considered</w:t>
      </w:r>
      <w:r>
        <w:rPr>
          <w:spacing w:val="-8"/>
          <w:w w:val="105"/>
        </w:rPr>
        <w:t xml:space="preserve"> </w:t>
      </w:r>
      <w:r>
        <w:rPr>
          <w:w w:val="105"/>
        </w:rPr>
        <w:t>legitimate</w:t>
      </w:r>
      <w:r>
        <w:rPr>
          <w:spacing w:val="-10"/>
          <w:w w:val="105"/>
        </w:rPr>
        <w:t xml:space="preserve"> </w:t>
      </w:r>
      <w:r>
        <w:rPr>
          <w:w w:val="105"/>
        </w:rPr>
        <w:t>if</w:t>
      </w:r>
      <w:r>
        <w:rPr>
          <w:spacing w:val="-10"/>
          <w:w w:val="105"/>
        </w:rPr>
        <w:t xml:space="preserve"> </w:t>
      </w:r>
      <w:r>
        <w:rPr>
          <w:w w:val="105"/>
        </w:rPr>
        <w:t>all</w:t>
      </w:r>
      <w:r>
        <w:rPr>
          <w:spacing w:val="-11"/>
          <w:w w:val="105"/>
        </w:rPr>
        <w:t xml:space="preserve"> </w:t>
      </w:r>
      <w:r>
        <w:rPr>
          <w:w w:val="105"/>
        </w:rPr>
        <w:t>rules</w:t>
      </w:r>
      <w:r>
        <w:rPr>
          <w:spacing w:val="-10"/>
          <w:w w:val="105"/>
        </w:rPr>
        <w:t xml:space="preserve"> </w:t>
      </w:r>
      <w:r>
        <w:rPr>
          <w:w w:val="105"/>
        </w:rPr>
        <w:t>regarding</w:t>
      </w:r>
      <w:r>
        <w:rPr>
          <w:spacing w:val="-10"/>
          <w:w w:val="105"/>
        </w:rPr>
        <w:t xml:space="preserve"> </w:t>
      </w:r>
      <w:r>
        <w:rPr>
          <w:w w:val="105"/>
        </w:rPr>
        <w:t>motions</w:t>
      </w:r>
      <w:r>
        <w:rPr>
          <w:spacing w:val="-10"/>
          <w:w w:val="105"/>
        </w:rPr>
        <w:t xml:space="preserve"> </w:t>
      </w:r>
      <w:r>
        <w:rPr>
          <w:w w:val="105"/>
        </w:rPr>
        <w:t>and</w:t>
      </w:r>
      <w:r>
        <w:rPr>
          <w:spacing w:val="-10"/>
          <w:w w:val="105"/>
        </w:rPr>
        <w:t xml:space="preserve"> </w:t>
      </w:r>
      <w:r>
        <w:rPr>
          <w:w w:val="105"/>
        </w:rPr>
        <w:t>voting are followed. These decisions will be recorded in the minutes of the most prior meeting.</w:t>
      </w:r>
    </w:p>
    <w:p w14:paraId="55C0448B" w14:textId="77777777" w:rsidR="00D94D6B" w:rsidRDefault="00DA3632">
      <w:pPr>
        <w:pStyle w:val="Heading2"/>
        <w:numPr>
          <w:ilvl w:val="1"/>
          <w:numId w:val="7"/>
        </w:numPr>
        <w:tabs>
          <w:tab w:val="left" w:pos="763"/>
        </w:tabs>
        <w:ind w:left="763" w:hanging="403"/>
      </w:pPr>
      <w:bookmarkStart w:id="27" w:name="7.6_Vacancies"/>
      <w:bookmarkEnd w:id="27"/>
      <w:r>
        <w:rPr>
          <w:color w:val="2E5395"/>
          <w:spacing w:val="-2"/>
          <w:w w:val="110"/>
        </w:rPr>
        <w:t>Vacancies</w:t>
      </w:r>
    </w:p>
    <w:p w14:paraId="55C0448C" w14:textId="77777777" w:rsidR="00D94D6B" w:rsidRDefault="00DA3632">
      <w:pPr>
        <w:pStyle w:val="BodyText"/>
        <w:spacing w:before="26"/>
        <w:ind w:right="488" w:hanging="1"/>
      </w:pPr>
      <w:r>
        <w:rPr>
          <w:w w:val="105"/>
        </w:rPr>
        <w:t>If the Office of</w:t>
      </w:r>
      <w:r>
        <w:rPr>
          <w:spacing w:val="-1"/>
          <w:w w:val="105"/>
        </w:rPr>
        <w:t xml:space="preserve"> </w:t>
      </w:r>
      <w:r>
        <w:rPr>
          <w:w w:val="105"/>
        </w:rPr>
        <w:t>Regional Representative becomes vacant, Article 5.11</w:t>
      </w:r>
      <w:r>
        <w:rPr>
          <w:spacing w:val="-1"/>
          <w:w w:val="105"/>
        </w:rPr>
        <w:t xml:space="preserve"> </w:t>
      </w:r>
      <w:r>
        <w:rPr>
          <w:w w:val="105"/>
        </w:rPr>
        <w:t>of the</w:t>
      </w:r>
      <w:r>
        <w:rPr>
          <w:spacing w:val="-3"/>
          <w:w w:val="105"/>
        </w:rPr>
        <w:t xml:space="preserve"> </w:t>
      </w:r>
      <w:r>
        <w:rPr>
          <w:i/>
          <w:w w:val="105"/>
        </w:rPr>
        <w:t xml:space="preserve">Constitution </w:t>
      </w:r>
      <w:r>
        <w:rPr>
          <w:w w:val="105"/>
        </w:rPr>
        <w:t xml:space="preserve">must be </w:t>
      </w:r>
      <w:r>
        <w:rPr>
          <w:spacing w:val="-2"/>
          <w:w w:val="105"/>
        </w:rPr>
        <w:t>followed.</w:t>
      </w:r>
    </w:p>
    <w:p w14:paraId="55C0448D" w14:textId="77777777" w:rsidR="00D94D6B" w:rsidRDefault="00DA3632">
      <w:pPr>
        <w:pStyle w:val="Heading2"/>
        <w:numPr>
          <w:ilvl w:val="1"/>
          <w:numId w:val="7"/>
        </w:numPr>
        <w:tabs>
          <w:tab w:val="left" w:pos="763"/>
        </w:tabs>
        <w:spacing w:before="241"/>
        <w:ind w:left="763" w:hanging="403"/>
      </w:pPr>
      <w:bookmarkStart w:id="28" w:name="7.7_Resignations"/>
      <w:bookmarkEnd w:id="28"/>
      <w:r>
        <w:rPr>
          <w:color w:val="2E5395"/>
          <w:spacing w:val="-2"/>
          <w:w w:val="105"/>
        </w:rPr>
        <w:t>Resignations</w:t>
      </w:r>
    </w:p>
    <w:p w14:paraId="55C0448E" w14:textId="77777777" w:rsidR="00D94D6B" w:rsidRDefault="00DA3632">
      <w:pPr>
        <w:pStyle w:val="BodyText"/>
        <w:spacing w:before="23" w:line="259" w:lineRule="auto"/>
        <w:ind w:right="324"/>
      </w:pPr>
      <w:r>
        <w:rPr>
          <w:w w:val="105"/>
        </w:rPr>
        <w:t>If</w:t>
      </w:r>
      <w:r>
        <w:rPr>
          <w:spacing w:val="-2"/>
          <w:w w:val="105"/>
        </w:rPr>
        <w:t xml:space="preserve"> </w:t>
      </w:r>
      <w:r>
        <w:rPr>
          <w:w w:val="105"/>
        </w:rPr>
        <w:t>the</w:t>
      </w:r>
      <w:r>
        <w:rPr>
          <w:spacing w:val="-4"/>
          <w:w w:val="105"/>
        </w:rPr>
        <w:t xml:space="preserve"> </w:t>
      </w:r>
      <w:r>
        <w:rPr>
          <w:w w:val="105"/>
        </w:rPr>
        <w:t>Regional</w:t>
      </w:r>
      <w:r>
        <w:rPr>
          <w:spacing w:val="-5"/>
          <w:w w:val="105"/>
        </w:rPr>
        <w:t xml:space="preserve"> </w:t>
      </w:r>
      <w:r>
        <w:rPr>
          <w:w w:val="105"/>
        </w:rPr>
        <w:t>Representative</w:t>
      </w:r>
      <w:r>
        <w:rPr>
          <w:spacing w:val="-4"/>
          <w:w w:val="105"/>
        </w:rPr>
        <w:t xml:space="preserve"> </w:t>
      </w:r>
      <w:r>
        <w:rPr>
          <w:w w:val="105"/>
        </w:rPr>
        <w:t>or</w:t>
      </w:r>
      <w:r>
        <w:rPr>
          <w:spacing w:val="-5"/>
          <w:w w:val="105"/>
        </w:rPr>
        <w:t xml:space="preserve"> </w:t>
      </w:r>
      <w:r>
        <w:rPr>
          <w:w w:val="105"/>
        </w:rPr>
        <w:t>a</w:t>
      </w:r>
      <w:r>
        <w:rPr>
          <w:spacing w:val="-2"/>
          <w:w w:val="105"/>
        </w:rPr>
        <w:t xml:space="preserve"> </w:t>
      </w:r>
      <w:r>
        <w:rPr>
          <w:w w:val="105"/>
        </w:rPr>
        <w:t>Local</w:t>
      </w:r>
      <w:r>
        <w:rPr>
          <w:spacing w:val="-5"/>
          <w:w w:val="105"/>
        </w:rPr>
        <w:t xml:space="preserve"> </w:t>
      </w:r>
      <w:r>
        <w:rPr>
          <w:w w:val="105"/>
        </w:rPr>
        <w:t>president</w:t>
      </w:r>
      <w:r>
        <w:rPr>
          <w:spacing w:val="-4"/>
          <w:w w:val="105"/>
        </w:rPr>
        <w:t xml:space="preserve"> </w:t>
      </w:r>
      <w:r>
        <w:rPr>
          <w:w w:val="105"/>
        </w:rPr>
        <w:t>resigns,</w:t>
      </w:r>
      <w:r>
        <w:rPr>
          <w:spacing w:val="-7"/>
          <w:w w:val="105"/>
        </w:rPr>
        <w:t xml:space="preserve"> </w:t>
      </w:r>
      <w:r>
        <w:rPr>
          <w:w w:val="105"/>
        </w:rPr>
        <w:t>they</w:t>
      </w:r>
      <w:r>
        <w:rPr>
          <w:spacing w:val="-4"/>
          <w:w w:val="105"/>
        </w:rPr>
        <w:t xml:space="preserve"> </w:t>
      </w:r>
      <w:r>
        <w:rPr>
          <w:w w:val="105"/>
        </w:rPr>
        <w:t>w</w:t>
      </w:r>
      <w:r>
        <w:rPr>
          <w:w w:val="105"/>
        </w:rPr>
        <w:t>ill</w:t>
      </w:r>
      <w:r>
        <w:rPr>
          <w:spacing w:val="-5"/>
          <w:w w:val="105"/>
        </w:rPr>
        <w:t xml:space="preserve"> </w:t>
      </w:r>
      <w:r>
        <w:rPr>
          <w:w w:val="105"/>
        </w:rPr>
        <w:t>submit</w:t>
      </w:r>
      <w:r>
        <w:rPr>
          <w:spacing w:val="-2"/>
          <w:w w:val="105"/>
        </w:rPr>
        <w:t xml:space="preserve"> </w:t>
      </w:r>
      <w:r>
        <w:rPr>
          <w:w w:val="105"/>
        </w:rPr>
        <w:t>a</w:t>
      </w:r>
      <w:r>
        <w:rPr>
          <w:spacing w:val="-5"/>
          <w:w w:val="105"/>
        </w:rPr>
        <w:t xml:space="preserve"> </w:t>
      </w:r>
      <w:r>
        <w:rPr>
          <w:w w:val="105"/>
        </w:rPr>
        <w:t>letter</w:t>
      </w:r>
      <w:r>
        <w:rPr>
          <w:spacing w:val="-4"/>
          <w:w w:val="105"/>
        </w:rPr>
        <w:t xml:space="preserve"> </w:t>
      </w:r>
      <w:r>
        <w:rPr>
          <w:w w:val="105"/>
        </w:rPr>
        <w:t>of</w:t>
      </w:r>
      <w:r>
        <w:rPr>
          <w:spacing w:val="-4"/>
          <w:w w:val="105"/>
        </w:rPr>
        <w:t xml:space="preserve"> </w:t>
      </w:r>
      <w:r>
        <w:rPr>
          <w:w w:val="105"/>
        </w:rPr>
        <w:t>resignation</w:t>
      </w:r>
      <w:r>
        <w:rPr>
          <w:spacing w:val="-4"/>
          <w:w w:val="105"/>
        </w:rPr>
        <w:t xml:space="preserve"> </w:t>
      </w:r>
      <w:r>
        <w:rPr>
          <w:w w:val="105"/>
        </w:rPr>
        <w:t>to Regional Council along with the contact information for another director of their Local. They will work with the Regional Council to ensure all responsibilities and belongings of the Corporation are transferred back to the Corporation.</w:t>
      </w:r>
    </w:p>
    <w:p w14:paraId="55C0448F" w14:textId="77777777" w:rsidR="00D94D6B" w:rsidRDefault="00DA3632">
      <w:pPr>
        <w:spacing w:before="237"/>
        <w:ind w:left="360"/>
        <w:rPr>
          <w:sz w:val="32"/>
        </w:rPr>
      </w:pPr>
      <w:bookmarkStart w:id="29" w:name="ARTICLE_VIII._COMMITTEES"/>
      <w:bookmarkEnd w:id="29"/>
      <w:r>
        <w:rPr>
          <w:b/>
          <w:color w:val="2E5395"/>
          <w:w w:val="110"/>
          <w:sz w:val="32"/>
        </w:rPr>
        <w:t>ARTICLE</w:t>
      </w:r>
      <w:r>
        <w:rPr>
          <w:b/>
          <w:color w:val="2E5395"/>
          <w:spacing w:val="-6"/>
          <w:w w:val="110"/>
          <w:sz w:val="32"/>
        </w:rPr>
        <w:t xml:space="preserve"> </w:t>
      </w:r>
      <w:r>
        <w:rPr>
          <w:b/>
          <w:color w:val="2E5395"/>
          <w:w w:val="110"/>
          <w:sz w:val="32"/>
        </w:rPr>
        <w:t>VIII.</w:t>
      </w:r>
      <w:r>
        <w:rPr>
          <w:b/>
          <w:color w:val="2E5395"/>
          <w:spacing w:val="-4"/>
          <w:w w:val="110"/>
          <w:sz w:val="32"/>
        </w:rPr>
        <w:t xml:space="preserve"> </w:t>
      </w:r>
      <w:r>
        <w:rPr>
          <w:color w:val="2E5395"/>
          <w:spacing w:val="-2"/>
          <w:w w:val="110"/>
          <w:sz w:val="32"/>
        </w:rPr>
        <w:t>COMMITTEES</w:t>
      </w:r>
    </w:p>
    <w:p w14:paraId="55C04490" w14:textId="77777777" w:rsidR="00D94D6B" w:rsidRDefault="00DA3632">
      <w:pPr>
        <w:pStyle w:val="BodyText"/>
        <w:spacing w:before="34" w:line="259" w:lineRule="auto"/>
        <w:ind w:right="324"/>
      </w:pPr>
      <w:r>
        <w:rPr>
          <w:w w:val="105"/>
        </w:rPr>
        <w:t>All committees are required to develop terms of reference to govern their activities and must be ratified by Regional</w:t>
      </w:r>
      <w:r>
        <w:rPr>
          <w:spacing w:val="-1"/>
          <w:w w:val="105"/>
        </w:rPr>
        <w:t xml:space="preserve"> </w:t>
      </w:r>
      <w:r>
        <w:rPr>
          <w:w w:val="105"/>
        </w:rPr>
        <w:t>Council. The committees are not responsible for making decisions on behalf of the Regional Coun</w:t>
      </w:r>
      <w:r>
        <w:rPr>
          <w:w w:val="105"/>
        </w:rPr>
        <w:t>cil but will make recommendations for ratification by the Regional Council.</w:t>
      </w:r>
    </w:p>
    <w:p w14:paraId="55C04491" w14:textId="77777777" w:rsidR="00D94D6B" w:rsidRDefault="00DA3632">
      <w:pPr>
        <w:pStyle w:val="Heading2"/>
        <w:numPr>
          <w:ilvl w:val="1"/>
          <w:numId w:val="6"/>
        </w:numPr>
        <w:tabs>
          <w:tab w:val="left" w:pos="763"/>
        </w:tabs>
        <w:ind w:left="763" w:hanging="403"/>
      </w:pPr>
      <w:bookmarkStart w:id="30" w:name="8.1_Committee_Structure"/>
      <w:bookmarkEnd w:id="30"/>
      <w:r>
        <w:rPr>
          <w:color w:val="2E5395"/>
          <w:w w:val="105"/>
        </w:rPr>
        <w:t>Committee</w:t>
      </w:r>
      <w:r>
        <w:rPr>
          <w:color w:val="2E5395"/>
          <w:spacing w:val="7"/>
          <w:w w:val="105"/>
        </w:rPr>
        <w:t xml:space="preserve"> </w:t>
      </w:r>
      <w:r>
        <w:rPr>
          <w:color w:val="2E5395"/>
          <w:spacing w:val="-2"/>
          <w:w w:val="105"/>
        </w:rPr>
        <w:t>Structure</w:t>
      </w:r>
    </w:p>
    <w:p w14:paraId="55C04492" w14:textId="77777777" w:rsidR="00D94D6B" w:rsidRDefault="00DA3632">
      <w:pPr>
        <w:pStyle w:val="BodyText"/>
        <w:spacing w:before="26" w:line="259" w:lineRule="auto"/>
        <w:ind w:right="446"/>
      </w:pPr>
      <w:r>
        <w:rPr>
          <w:w w:val="105"/>
        </w:rPr>
        <w:t>The Regional Council may from time to time appoint any committee or other advisory body, as deemed necessary. Any committee member may be removed by resolution of the Regional Council. To ensure adequate representation from across the region, the committees shall be composed of a</w:t>
      </w:r>
      <w:r>
        <w:rPr>
          <w:spacing w:val="-1"/>
          <w:w w:val="105"/>
        </w:rPr>
        <w:t xml:space="preserve"> </w:t>
      </w:r>
      <w:r>
        <w:rPr>
          <w:w w:val="105"/>
        </w:rPr>
        <w:t>minimum of three (3)</w:t>
      </w:r>
      <w:r>
        <w:rPr>
          <w:spacing w:val="-3"/>
          <w:w w:val="105"/>
        </w:rPr>
        <w:t xml:space="preserve"> </w:t>
      </w:r>
      <w:r>
        <w:rPr>
          <w:w w:val="105"/>
        </w:rPr>
        <w:t>members with a</w:t>
      </w:r>
      <w:r>
        <w:rPr>
          <w:spacing w:val="-1"/>
          <w:w w:val="105"/>
        </w:rPr>
        <w:t xml:space="preserve"> </w:t>
      </w:r>
      <w:r>
        <w:rPr>
          <w:w w:val="105"/>
        </w:rPr>
        <w:t>maximum of ten</w:t>
      </w:r>
      <w:r>
        <w:rPr>
          <w:spacing w:val="-1"/>
          <w:w w:val="105"/>
        </w:rPr>
        <w:t xml:space="preserve"> </w:t>
      </w:r>
      <w:r>
        <w:rPr>
          <w:w w:val="105"/>
        </w:rPr>
        <w:t>(10). A</w:t>
      </w:r>
      <w:r>
        <w:rPr>
          <w:spacing w:val="-1"/>
          <w:w w:val="105"/>
        </w:rPr>
        <w:t xml:space="preserve"> </w:t>
      </w:r>
      <w:r>
        <w:rPr>
          <w:w w:val="105"/>
        </w:rPr>
        <w:t>majority of the members of the committee shall constitute quorum. Other memb</w:t>
      </w:r>
      <w:r>
        <w:rPr>
          <w:w w:val="105"/>
        </w:rPr>
        <w:t>ers can be added to the committees by Regional Council to serve as advisors to provide knowledge and skills that are needed. Committees may consist of directors, and members of the Region. Each committee must have at least two (2) directors as members, one of which may be appointed chair.</w:t>
      </w:r>
    </w:p>
    <w:p w14:paraId="55C04493" w14:textId="77777777" w:rsidR="00D94D6B" w:rsidRDefault="00DA3632">
      <w:pPr>
        <w:pStyle w:val="Heading2"/>
        <w:numPr>
          <w:ilvl w:val="1"/>
          <w:numId w:val="6"/>
        </w:numPr>
        <w:tabs>
          <w:tab w:val="left" w:pos="763"/>
        </w:tabs>
        <w:spacing w:before="157"/>
        <w:ind w:left="763" w:hanging="403"/>
      </w:pPr>
      <w:bookmarkStart w:id="31" w:name="8.2_Regional_Representative"/>
      <w:bookmarkEnd w:id="31"/>
      <w:r>
        <w:rPr>
          <w:color w:val="2E5395"/>
          <w:w w:val="105"/>
        </w:rPr>
        <w:t>Regional</w:t>
      </w:r>
      <w:r>
        <w:rPr>
          <w:color w:val="2E5395"/>
          <w:spacing w:val="2"/>
          <w:w w:val="105"/>
        </w:rPr>
        <w:t xml:space="preserve"> </w:t>
      </w:r>
      <w:r>
        <w:rPr>
          <w:color w:val="2E5395"/>
          <w:spacing w:val="-2"/>
          <w:w w:val="105"/>
        </w:rPr>
        <w:t>Representative</w:t>
      </w:r>
    </w:p>
    <w:p w14:paraId="55C04494" w14:textId="77777777" w:rsidR="00D94D6B" w:rsidRDefault="00DA3632">
      <w:pPr>
        <w:pStyle w:val="BodyText"/>
        <w:spacing w:before="25" w:line="259" w:lineRule="auto"/>
        <w:ind w:right="488"/>
      </w:pPr>
      <w:r>
        <w:rPr>
          <w:w w:val="105"/>
        </w:rPr>
        <w:t>The</w:t>
      </w:r>
      <w:r>
        <w:rPr>
          <w:spacing w:val="-1"/>
          <w:w w:val="105"/>
        </w:rPr>
        <w:t xml:space="preserve"> </w:t>
      </w:r>
      <w:r>
        <w:rPr>
          <w:w w:val="105"/>
        </w:rPr>
        <w:t>Regional</w:t>
      </w:r>
      <w:r>
        <w:rPr>
          <w:spacing w:val="-3"/>
          <w:w w:val="105"/>
        </w:rPr>
        <w:t xml:space="preserve"> </w:t>
      </w:r>
      <w:r>
        <w:rPr>
          <w:w w:val="105"/>
        </w:rPr>
        <w:t>Representative</w:t>
      </w:r>
      <w:r>
        <w:rPr>
          <w:spacing w:val="-1"/>
          <w:w w:val="105"/>
        </w:rPr>
        <w:t xml:space="preserve"> </w:t>
      </w:r>
      <w:r>
        <w:rPr>
          <w:w w:val="105"/>
        </w:rPr>
        <w:t>will</w:t>
      </w:r>
      <w:r>
        <w:rPr>
          <w:spacing w:val="-3"/>
          <w:w w:val="105"/>
        </w:rPr>
        <w:t xml:space="preserve"> </w:t>
      </w:r>
      <w:r>
        <w:rPr>
          <w:w w:val="105"/>
        </w:rPr>
        <w:t>sit</w:t>
      </w:r>
      <w:r>
        <w:rPr>
          <w:spacing w:val="-1"/>
          <w:w w:val="105"/>
        </w:rPr>
        <w:t xml:space="preserve"> </w:t>
      </w:r>
      <w:r>
        <w:rPr>
          <w:w w:val="105"/>
        </w:rPr>
        <w:t>as an</w:t>
      </w:r>
      <w:r>
        <w:rPr>
          <w:spacing w:val="-1"/>
          <w:w w:val="105"/>
        </w:rPr>
        <w:t xml:space="preserve"> </w:t>
      </w:r>
      <w:r>
        <w:rPr>
          <w:w w:val="105"/>
        </w:rPr>
        <w:t>ex-officio</w:t>
      </w:r>
      <w:r>
        <w:rPr>
          <w:spacing w:val="-1"/>
          <w:w w:val="105"/>
        </w:rPr>
        <w:t xml:space="preserve"> </w:t>
      </w:r>
      <w:r>
        <w:rPr>
          <w:w w:val="105"/>
        </w:rPr>
        <w:t>member</w:t>
      </w:r>
      <w:r>
        <w:rPr>
          <w:spacing w:val="-1"/>
          <w:w w:val="105"/>
        </w:rPr>
        <w:t xml:space="preserve"> </w:t>
      </w:r>
      <w:r>
        <w:rPr>
          <w:w w:val="105"/>
        </w:rPr>
        <w:t>of</w:t>
      </w:r>
      <w:r>
        <w:rPr>
          <w:spacing w:val="-1"/>
          <w:w w:val="105"/>
        </w:rPr>
        <w:t xml:space="preserve"> </w:t>
      </w:r>
      <w:r>
        <w:rPr>
          <w:w w:val="105"/>
        </w:rPr>
        <w:t>each committee.</w:t>
      </w:r>
      <w:r>
        <w:rPr>
          <w:spacing w:val="-4"/>
          <w:w w:val="105"/>
        </w:rPr>
        <w:t xml:space="preserve"> </w:t>
      </w:r>
      <w:r>
        <w:rPr>
          <w:w w:val="105"/>
        </w:rPr>
        <w:t>Where</w:t>
      </w:r>
      <w:r>
        <w:rPr>
          <w:spacing w:val="-1"/>
          <w:w w:val="105"/>
        </w:rPr>
        <w:t xml:space="preserve"> </w:t>
      </w:r>
      <w:r>
        <w:rPr>
          <w:w w:val="105"/>
        </w:rPr>
        <w:t>a chair</w:t>
      </w:r>
      <w:r>
        <w:rPr>
          <w:spacing w:val="-3"/>
          <w:w w:val="105"/>
        </w:rPr>
        <w:t xml:space="preserve"> </w:t>
      </w:r>
      <w:r>
        <w:rPr>
          <w:w w:val="105"/>
        </w:rPr>
        <w:t>is not appointed to a committee, the Regional Representative will act as chair. The Regional Representat</w:t>
      </w:r>
      <w:r>
        <w:rPr>
          <w:w w:val="105"/>
        </w:rPr>
        <w:t>ive can call meetings of committees.</w:t>
      </w:r>
    </w:p>
    <w:p w14:paraId="55C04495" w14:textId="77777777" w:rsidR="00D94D6B" w:rsidRDefault="00D94D6B">
      <w:pPr>
        <w:pStyle w:val="BodyText"/>
        <w:spacing w:line="259" w:lineRule="auto"/>
        <w:sectPr w:rsidR="00D94D6B">
          <w:pgSz w:w="12240" w:h="15840"/>
          <w:pgMar w:top="1340" w:right="1080" w:bottom="1260" w:left="1080" w:header="707" w:footer="1069" w:gutter="0"/>
          <w:cols w:space="720"/>
        </w:sectPr>
      </w:pPr>
    </w:p>
    <w:p w14:paraId="55C04496" w14:textId="77777777" w:rsidR="00D94D6B" w:rsidRDefault="00DA3632">
      <w:pPr>
        <w:spacing w:before="86"/>
        <w:ind w:left="360"/>
        <w:rPr>
          <w:sz w:val="32"/>
        </w:rPr>
      </w:pPr>
      <w:bookmarkStart w:id="32" w:name="ARTICLE_IX._CONFLICT_OF_INTEREST"/>
      <w:bookmarkEnd w:id="32"/>
      <w:r>
        <w:rPr>
          <w:b/>
          <w:color w:val="2E5395"/>
          <w:w w:val="110"/>
          <w:sz w:val="32"/>
        </w:rPr>
        <w:t>ARTICLE</w:t>
      </w:r>
      <w:r>
        <w:rPr>
          <w:b/>
          <w:color w:val="2E5395"/>
          <w:spacing w:val="5"/>
          <w:w w:val="110"/>
          <w:sz w:val="32"/>
        </w:rPr>
        <w:t xml:space="preserve"> </w:t>
      </w:r>
      <w:r>
        <w:rPr>
          <w:b/>
          <w:color w:val="2E5395"/>
          <w:w w:val="110"/>
          <w:sz w:val="32"/>
        </w:rPr>
        <w:t>IX.</w:t>
      </w:r>
      <w:r>
        <w:rPr>
          <w:b/>
          <w:color w:val="2E5395"/>
          <w:spacing w:val="6"/>
          <w:w w:val="110"/>
          <w:sz w:val="32"/>
        </w:rPr>
        <w:t xml:space="preserve"> </w:t>
      </w:r>
      <w:r>
        <w:rPr>
          <w:color w:val="2E5395"/>
          <w:w w:val="110"/>
          <w:sz w:val="32"/>
        </w:rPr>
        <w:t>CONFLICT</w:t>
      </w:r>
      <w:r>
        <w:rPr>
          <w:color w:val="2E5395"/>
          <w:spacing w:val="8"/>
          <w:w w:val="110"/>
          <w:sz w:val="32"/>
        </w:rPr>
        <w:t xml:space="preserve"> </w:t>
      </w:r>
      <w:r>
        <w:rPr>
          <w:color w:val="2E5395"/>
          <w:w w:val="110"/>
          <w:sz w:val="32"/>
        </w:rPr>
        <w:t>OF</w:t>
      </w:r>
      <w:r>
        <w:rPr>
          <w:color w:val="2E5395"/>
          <w:spacing w:val="8"/>
          <w:w w:val="110"/>
          <w:sz w:val="32"/>
        </w:rPr>
        <w:t xml:space="preserve"> </w:t>
      </w:r>
      <w:r>
        <w:rPr>
          <w:color w:val="2E5395"/>
          <w:spacing w:val="-2"/>
          <w:w w:val="110"/>
          <w:sz w:val="32"/>
        </w:rPr>
        <w:t>INTEREST</w:t>
      </w:r>
    </w:p>
    <w:p w14:paraId="55C04497" w14:textId="77777777" w:rsidR="00D94D6B" w:rsidRDefault="00DA3632">
      <w:pPr>
        <w:pStyle w:val="Heading2"/>
        <w:numPr>
          <w:ilvl w:val="1"/>
          <w:numId w:val="5"/>
        </w:numPr>
        <w:tabs>
          <w:tab w:val="left" w:pos="763"/>
        </w:tabs>
        <w:spacing w:before="74"/>
        <w:ind w:left="763" w:hanging="403"/>
      </w:pPr>
      <w:bookmarkStart w:id="33" w:name="9.1_Conflict_of_Interest"/>
      <w:bookmarkEnd w:id="33"/>
      <w:r>
        <w:rPr>
          <w:color w:val="2E5395"/>
          <w:w w:val="105"/>
        </w:rPr>
        <w:t>Conflict</w:t>
      </w:r>
      <w:r>
        <w:rPr>
          <w:color w:val="2E5395"/>
          <w:spacing w:val="7"/>
          <w:w w:val="105"/>
        </w:rPr>
        <w:t xml:space="preserve"> </w:t>
      </w:r>
      <w:r>
        <w:rPr>
          <w:color w:val="2E5395"/>
          <w:w w:val="105"/>
        </w:rPr>
        <w:t>of</w:t>
      </w:r>
      <w:r>
        <w:rPr>
          <w:color w:val="2E5395"/>
          <w:spacing w:val="9"/>
          <w:w w:val="105"/>
        </w:rPr>
        <w:t xml:space="preserve"> </w:t>
      </w:r>
      <w:r>
        <w:rPr>
          <w:color w:val="2E5395"/>
          <w:spacing w:val="-2"/>
          <w:w w:val="105"/>
        </w:rPr>
        <w:t>Interest</w:t>
      </w:r>
    </w:p>
    <w:p w14:paraId="55C04498" w14:textId="77777777" w:rsidR="00D94D6B" w:rsidRDefault="00DA3632">
      <w:pPr>
        <w:pStyle w:val="BodyText"/>
        <w:spacing w:before="23" w:line="259" w:lineRule="auto"/>
        <w:ind w:right="488"/>
      </w:pPr>
      <w:r>
        <w:rPr>
          <w:w w:val="105"/>
        </w:rPr>
        <w:t>A conflict</w:t>
      </w:r>
      <w:r>
        <w:rPr>
          <w:spacing w:val="-2"/>
          <w:w w:val="105"/>
        </w:rPr>
        <w:t xml:space="preserve"> </w:t>
      </w:r>
      <w:r>
        <w:rPr>
          <w:w w:val="105"/>
        </w:rPr>
        <w:t>of</w:t>
      </w:r>
      <w:r>
        <w:rPr>
          <w:spacing w:val="-2"/>
          <w:w w:val="105"/>
        </w:rPr>
        <w:t xml:space="preserve"> </w:t>
      </w:r>
      <w:r>
        <w:rPr>
          <w:w w:val="105"/>
        </w:rPr>
        <w:t>interest</w:t>
      </w:r>
      <w:r>
        <w:rPr>
          <w:spacing w:val="-2"/>
          <w:w w:val="105"/>
        </w:rPr>
        <w:t xml:space="preserve"> </w:t>
      </w:r>
      <w:r>
        <w:rPr>
          <w:w w:val="105"/>
        </w:rPr>
        <w:t>occurs when a</w:t>
      </w:r>
      <w:r>
        <w:rPr>
          <w:spacing w:val="-3"/>
          <w:w w:val="105"/>
        </w:rPr>
        <w:t xml:space="preserve"> </w:t>
      </w:r>
      <w:r>
        <w:rPr>
          <w:w w:val="105"/>
        </w:rPr>
        <w:t>Regional</w:t>
      </w:r>
      <w:r>
        <w:rPr>
          <w:spacing w:val="-3"/>
          <w:w w:val="105"/>
        </w:rPr>
        <w:t xml:space="preserve"> </w:t>
      </w:r>
      <w:r>
        <w:rPr>
          <w:w w:val="105"/>
        </w:rPr>
        <w:t>Council member uses</w:t>
      </w:r>
      <w:r>
        <w:rPr>
          <w:spacing w:val="-2"/>
          <w:w w:val="105"/>
        </w:rPr>
        <w:t xml:space="preserve"> </w:t>
      </w:r>
      <w:r>
        <w:rPr>
          <w:w w:val="105"/>
        </w:rPr>
        <w:t>their official power</w:t>
      </w:r>
      <w:r>
        <w:rPr>
          <w:spacing w:val="-2"/>
          <w:w w:val="105"/>
        </w:rPr>
        <w:t xml:space="preserve"> </w:t>
      </w:r>
      <w:r>
        <w:rPr>
          <w:w w:val="105"/>
        </w:rPr>
        <w:t>or</w:t>
      </w:r>
      <w:r>
        <w:rPr>
          <w:spacing w:val="-2"/>
          <w:w w:val="105"/>
        </w:rPr>
        <w:t xml:space="preserve"> </w:t>
      </w:r>
      <w:r>
        <w:rPr>
          <w:w w:val="105"/>
        </w:rPr>
        <w:t>duty in a way that may benefit their own private interests or those of a family member.</w:t>
      </w:r>
    </w:p>
    <w:p w14:paraId="55C04499" w14:textId="77777777" w:rsidR="00D94D6B" w:rsidRDefault="00DA3632">
      <w:pPr>
        <w:pStyle w:val="Heading2"/>
        <w:numPr>
          <w:ilvl w:val="1"/>
          <w:numId w:val="5"/>
        </w:numPr>
        <w:tabs>
          <w:tab w:val="left" w:pos="763"/>
        </w:tabs>
        <w:spacing w:before="160"/>
        <w:ind w:left="763" w:hanging="403"/>
      </w:pPr>
      <w:bookmarkStart w:id="34" w:name="9.2_Definitions_of_Conflict_of_Interest"/>
      <w:bookmarkEnd w:id="34"/>
      <w:r>
        <w:rPr>
          <w:color w:val="2E5395"/>
          <w:w w:val="105"/>
        </w:rPr>
        <w:t>Definitions</w:t>
      </w:r>
      <w:r>
        <w:rPr>
          <w:color w:val="2E5395"/>
          <w:spacing w:val="-1"/>
          <w:w w:val="105"/>
        </w:rPr>
        <w:t xml:space="preserve"> </w:t>
      </w:r>
      <w:r>
        <w:rPr>
          <w:color w:val="2E5395"/>
          <w:w w:val="105"/>
        </w:rPr>
        <w:t>of</w:t>
      </w:r>
      <w:r>
        <w:rPr>
          <w:color w:val="2E5395"/>
          <w:spacing w:val="-1"/>
          <w:w w:val="105"/>
        </w:rPr>
        <w:t xml:space="preserve"> </w:t>
      </w:r>
      <w:r>
        <w:rPr>
          <w:color w:val="2E5395"/>
          <w:w w:val="105"/>
        </w:rPr>
        <w:t>Conflict</w:t>
      </w:r>
      <w:r>
        <w:rPr>
          <w:color w:val="2E5395"/>
          <w:spacing w:val="-2"/>
          <w:w w:val="105"/>
        </w:rPr>
        <w:t xml:space="preserve"> </w:t>
      </w:r>
      <w:r>
        <w:rPr>
          <w:color w:val="2E5395"/>
          <w:w w:val="105"/>
        </w:rPr>
        <w:t>of</w:t>
      </w:r>
      <w:r>
        <w:rPr>
          <w:color w:val="2E5395"/>
          <w:spacing w:val="-1"/>
          <w:w w:val="105"/>
        </w:rPr>
        <w:t xml:space="preserve"> </w:t>
      </w:r>
      <w:r>
        <w:rPr>
          <w:color w:val="2E5395"/>
          <w:spacing w:val="-2"/>
          <w:w w:val="105"/>
        </w:rPr>
        <w:t>Interest</w:t>
      </w:r>
    </w:p>
    <w:p w14:paraId="55C0449A" w14:textId="77777777" w:rsidR="00D94D6B" w:rsidRDefault="00DA3632">
      <w:pPr>
        <w:pStyle w:val="ListParagraph"/>
        <w:numPr>
          <w:ilvl w:val="2"/>
          <w:numId w:val="5"/>
        </w:numPr>
        <w:tabs>
          <w:tab w:val="left" w:pos="1079"/>
        </w:tabs>
        <w:spacing w:before="25" w:line="259" w:lineRule="auto"/>
        <w:ind w:right="529"/>
      </w:pPr>
      <w:r>
        <w:rPr>
          <w:w w:val="105"/>
        </w:rPr>
        <w:t>Private</w:t>
      </w:r>
      <w:r>
        <w:rPr>
          <w:spacing w:val="-6"/>
          <w:w w:val="105"/>
        </w:rPr>
        <w:t xml:space="preserve"> </w:t>
      </w:r>
      <w:r>
        <w:rPr>
          <w:w w:val="105"/>
        </w:rPr>
        <w:t>interest:</w:t>
      </w:r>
      <w:r>
        <w:rPr>
          <w:spacing w:val="-8"/>
          <w:w w:val="105"/>
        </w:rPr>
        <w:t xml:space="preserve"> </w:t>
      </w:r>
      <w:r>
        <w:rPr>
          <w:w w:val="105"/>
        </w:rPr>
        <w:t>When</w:t>
      </w:r>
      <w:r>
        <w:rPr>
          <w:spacing w:val="-6"/>
          <w:w w:val="105"/>
        </w:rPr>
        <w:t xml:space="preserve"> </w:t>
      </w:r>
      <w:r>
        <w:rPr>
          <w:w w:val="105"/>
        </w:rPr>
        <w:t>a</w:t>
      </w:r>
      <w:r>
        <w:rPr>
          <w:spacing w:val="-7"/>
          <w:w w:val="105"/>
        </w:rPr>
        <w:t xml:space="preserve"> </w:t>
      </w:r>
      <w:r>
        <w:rPr>
          <w:w w:val="105"/>
        </w:rPr>
        <w:t>member</w:t>
      </w:r>
      <w:r>
        <w:rPr>
          <w:spacing w:val="-6"/>
          <w:w w:val="105"/>
        </w:rPr>
        <w:t xml:space="preserve"> </w:t>
      </w:r>
      <w:r>
        <w:rPr>
          <w:w w:val="105"/>
        </w:rPr>
        <w:t>owns</w:t>
      </w:r>
      <w:r>
        <w:rPr>
          <w:spacing w:val="-3"/>
          <w:w w:val="105"/>
        </w:rPr>
        <w:t xml:space="preserve"> </w:t>
      </w:r>
      <w:r>
        <w:rPr>
          <w:w w:val="105"/>
        </w:rPr>
        <w:t>10%</w:t>
      </w:r>
      <w:r>
        <w:rPr>
          <w:spacing w:val="-7"/>
          <w:w w:val="105"/>
        </w:rPr>
        <w:t xml:space="preserve"> </w:t>
      </w:r>
      <w:r>
        <w:rPr>
          <w:w w:val="105"/>
        </w:rPr>
        <w:t>or</w:t>
      </w:r>
      <w:r>
        <w:rPr>
          <w:spacing w:val="-9"/>
          <w:w w:val="105"/>
        </w:rPr>
        <w:t xml:space="preserve"> </w:t>
      </w:r>
      <w:r>
        <w:rPr>
          <w:w w:val="105"/>
        </w:rPr>
        <w:t>more</w:t>
      </w:r>
      <w:r>
        <w:rPr>
          <w:spacing w:val="-6"/>
          <w:w w:val="105"/>
        </w:rPr>
        <w:t xml:space="preserve"> </w:t>
      </w:r>
      <w:r>
        <w:rPr>
          <w:w w:val="105"/>
        </w:rPr>
        <w:t>of</w:t>
      </w:r>
      <w:r>
        <w:rPr>
          <w:spacing w:val="-6"/>
          <w:w w:val="105"/>
        </w:rPr>
        <w:t xml:space="preserve"> </w:t>
      </w:r>
      <w:r>
        <w:rPr>
          <w:w w:val="105"/>
        </w:rPr>
        <w:t>a</w:t>
      </w:r>
      <w:r>
        <w:rPr>
          <w:spacing w:val="-3"/>
          <w:w w:val="105"/>
        </w:rPr>
        <w:t xml:space="preserve"> </w:t>
      </w:r>
      <w:r>
        <w:rPr>
          <w:w w:val="105"/>
        </w:rPr>
        <w:t>corporation's</w:t>
      </w:r>
      <w:r>
        <w:rPr>
          <w:spacing w:val="-6"/>
          <w:w w:val="105"/>
        </w:rPr>
        <w:t xml:space="preserve"> </w:t>
      </w:r>
      <w:r>
        <w:rPr>
          <w:w w:val="105"/>
        </w:rPr>
        <w:t>shares</w:t>
      </w:r>
      <w:r>
        <w:rPr>
          <w:spacing w:val="-6"/>
          <w:w w:val="105"/>
        </w:rPr>
        <w:t xml:space="preserve"> </w:t>
      </w:r>
      <w:r>
        <w:rPr>
          <w:w w:val="105"/>
        </w:rPr>
        <w:t>or</w:t>
      </w:r>
      <w:r>
        <w:rPr>
          <w:spacing w:val="-7"/>
          <w:w w:val="105"/>
        </w:rPr>
        <w:t xml:space="preserve"> </w:t>
      </w:r>
      <w:r>
        <w:rPr>
          <w:w w:val="105"/>
        </w:rPr>
        <w:t>has</w:t>
      </w:r>
      <w:r>
        <w:rPr>
          <w:spacing w:val="-6"/>
          <w:w w:val="105"/>
        </w:rPr>
        <w:t xml:space="preserve"> </w:t>
      </w:r>
      <w:r>
        <w:rPr>
          <w:w w:val="105"/>
        </w:rPr>
        <w:t>other significant financial interest;</w:t>
      </w:r>
    </w:p>
    <w:p w14:paraId="55C0449B" w14:textId="77777777" w:rsidR="00D94D6B" w:rsidRDefault="00DA3632">
      <w:pPr>
        <w:pStyle w:val="ListParagraph"/>
        <w:numPr>
          <w:ilvl w:val="2"/>
          <w:numId w:val="5"/>
        </w:numPr>
        <w:tabs>
          <w:tab w:val="left" w:pos="1078"/>
          <w:tab w:val="left" w:pos="1080"/>
        </w:tabs>
        <w:spacing w:line="259" w:lineRule="auto"/>
        <w:ind w:left="1080" w:right="531" w:hanging="361"/>
      </w:pPr>
      <w:r>
        <w:t>a</w:t>
      </w:r>
      <w:r>
        <w:rPr>
          <w:spacing w:val="38"/>
        </w:rPr>
        <w:t xml:space="preserve"> </w:t>
      </w:r>
      <w:r>
        <w:t>family</w:t>
      </w:r>
      <w:r>
        <w:rPr>
          <w:spacing w:val="34"/>
        </w:rPr>
        <w:t xml:space="preserve"> </w:t>
      </w:r>
      <w:r>
        <w:t>member</w:t>
      </w:r>
      <w:r>
        <w:rPr>
          <w:spacing w:val="32"/>
        </w:rPr>
        <w:t xml:space="preserve"> </w:t>
      </w:r>
      <w:r>
        <w:t>includes</w:t>
      </w:r>
      <w:r>
        <w:rPr>
          <w:spacing w:val="34"/>
        </w:rPr>
        <w:t xml:space="preserve"> </w:t>
      </w:r>
      <w:r>
        <w:t>children,</w:t>
      </w:r>
      <w:r>
        <w:rPr>
          <w:spacing w:val="36"/>
        </w:rPr>
        <w:t xml:space="preserve"> </w:t>
      </w:r>
      <w:r>
        <w:t>wards,</w:t>
      </w:r>
      <w:r>
        <w:rPr>
          <w:spacing w:val="30"/>
        </w:rPr>
        <w:t xml:space="preserve"> </w:t>
      </w:r>
      <w:r>
        <w:t>spouses,</w:t>
      </w:r>
      <w:r>
        <w:rPr>
          <w:spacing w:val="36"/>
        </w:rPr>
        <w:t xml:space="preserve"> </w:t>
      </w:r>
      <w:r>
        <w:t>parents,</w:t>
      </w:r>
      <w:r>
        <w:rPr>
          <w:spacing w:val="30"/>
        </w:rPr>
        <w:t xml:space="preserve"> </w:t>
      </w:r>
      <w:r>
        <w:t>or</w:t>
      </w:r>
      <w:r>
        <w:rPr>
          <w:spacing w:val="34"/>
        </w:rPr>
        <w:t xml:space="preserve"> </w:t>
      </w:r>
      <w:r>
        <w:t>similar</w:t>
      </w:r>
      <w:r>
        <w:rPr>
          <w:spacing w:val="34"/>
        </w:rPr>
        <w:t xml:space="preserve"> </w:t>
      </w:r>
      <w:r>
        <w:t>relative</w:t>
      </w:r>
      <w:r>
        <w:rPr>
          <w:spacing w:val="34"/>
        </w:rPr>
        <w:t xml:space="preserve"> </w:t>
      </w:r>
      <w:r>
        <w:t>with</w:t>
      </w:r>
      <w:r>
        <w:rPr>
          <w:spacing w:val="38"/>
        </w:rPr>
        <w:t xml:space="preserve"> </w:t>
      </w:r>
      <w:r>
        <w:t>c</w:t>
      </w:r>
      <w:r>
        <w:t xml:space="preserve">lose </w:t>
      </w:r>
      <w:r>
        <w:rPr>
          <w:w w:val="110"/>
        </w:rPr>
        <w:t>familial</w:t>
      </w:r>
      <w:r>
        <w:rPr>
          <w:spacing w:val="-10"/>
          <w:w w:val="110"/>
        </w:rPr>
        <w:t xml:space="preserve"> </w:t>
      </w:r>
      <w:r>
        <w:rPr>
          <w:w w:val="110"/>
        </w:rPr>
        <w:t>ties;</w:t>
      </w:r>
    </w:p>
    <w:p w14:paraId="55C0449C" w14:textId="77777777" w:rsidR="00D94D6B" w:rsidRDefault="00DA3632">
      <w:pPr>
        <w:pStyle w:val="ListParagraph"/>
        <w:numPr>
          <w:ilvl w:val="2"/>
          <w:numId w:val="5"/>
        </w:numPr>
        <w:tabs>
          <w:tab w:val="left" w:pos="1078"/>
          <w:tab w:val="left" w:pos="1080"/>
        </w:tabs>
        <w:spacing w:line="259" w:lineRule="auto"/>
        <w:ind w:left="1080" w:right="863"/>
      </w:pPr>
      <w:r>
        <w:rPr>
          <w:w w:val="105"/>
        </w:rPr>
        <w:t>a</w:t>
      </w:r>
      <w:r>
        <w:rPr>
          <w:spacing w:val="-1"/>
          <w:w w:val="105"/>
        </w:rPr>
        <w:t xml:space="preserve"> </w:t>
      </w:r>
      <w:r>
        <w:rPr>
          <w:w w:val="105"/>
        </w:rPr>
        <w:t>family</w:t>
      </w:r>
      <w:r>
        <w:rPr>
          <w:spacing w:val="-3"/>
          <w:w w:val="105"/>
        </w:rPr>
        <w:t xml:space="preserve"> </w:t>
      </w:r>
      <w:r>
        <w:rPr>
          <w:w w:val="105"/>
        </w:rPr>
        <w:t>member</w:t>
      </w:r>
      <w:r>
        <w:rPr>
          <w:spacing w:val="-3"/>
          <w:w w:val="105"/>
        </w:rPr>
        <w:t xml:space="preserve"> </w:t>
      </w:r>
      <w:r>
        <w:rPr>
          <w:w w:val="105"/>
        </w:rPr>
        <w:t>does</w:t>
      </w:r>
      <w:r>
        <w:rPr>
          <w:spacing w:val="-3"/>
          <w:w w:val="105"/>
        </w:rPr>
        <w:t xml:space="preserve"> </w:t>
      </w:r>
      <w:r>
        <w:rPr>
          <w:w w:val="105"/>
        </w:rPr>
        <w:t>not</w:t>
      </w:r>
      <w:r>
        <w:rPr>
          <w:spacing w:val="-1"/>
          <w:w w:val="105"/>
        </w:rPr>
        <w:t xml:space="preserve"> </w:t>
      </w:r>
      <w:r>
        <w:rPr>
          <w:w w:val="105"/>
        </w:rPr>
        <w:t>apply</w:t>
      </w:r>
      <w:r>
        <w:rPr>
          <w:spacing w:val="-1"/>
          <w:w w:val="105"/>
        </w:rPr>
        <w:t xml:space="preserve"> </w:t>
      </w:r>
      <w:r>
        <w:rPr>
          <w:w w:val="105"/>
        </w:rPr>
        <w:t>when</w:t>
      </w:r>
      <w:r>
        <w:rPr>
          <w:spacing w:val="-3"/>
          <w:w w:val="105"/>
        </w:rPr>
        <w:t xml:space="preserve"> </w:t>
      </w:r>
      <w:r>
        <w:rPr>
          <w:w w:val="105"/>
        </w:rPr>
        <w:t>they</w:t>
      </w:r>
      <w:r>
        <w:rPr>
          <w:spacing w:val="-3"/>
          <w:w w:val="105"/>
        </w:rPr>
        <w:t xml:space="preserve"> </w:t>
      </w:r>
      <w:r>
        <w:rPr>
          <w:w w:val="105"/>
        </w:rPr>
        <w:t>are</w:t>
      </w:r>
      <w:r>
        <w:rPr>
          <w:spacing w:val="-3"/>
          <w:w w:val="105"/>
        </w:rPr>
        <w:t xml:space="preserve"> </w:t>
      </w:r>
      <w:r>
        <w:rPr>
          <w:w w:val="105"/>
        </w:rPr>
        <w:t>part</w:t>
      </w:r>
      <w:r>
        <w:rPr>
          <w:spacing w:val="-3"/>
          <w:w w:val="105"/>
        </w:rPr>
        <w:t xml:space="preserve"> </w:t>
      </w:r>
      <w:r>
        <w:rPr>
          <w:w w:val="105"/>
        </w:rPr>
        <w:t>of</w:t>
      </w:r>
      <w:r>
        <w:rPr>
          <w:spacing w:val="-3"/>
          <w:w w:val="105"/>
        </w:rPr>
        <w:t xml:space="preserve"> </w:t>
      </w:r>
      <w:r>
        <w:rPr>
          <w:w w:val="105"/>
        </w:rPr>
        <w:t>a</w:t>
      </w:r>
      <w:r>
        <w:rPr>
          <w:spacing w:val="-4"/>
          <w:w w:val="105"/>
        </w:rPr>
        <w:t xml:space="preserve"> </w:t>
      </w:r>
      <w:r>
        <w:rPr>
          <w:w w:val="105"/>
        </w:rPr>
        <w:t>broad</w:t>
      </w:r>
      <w:r>
        <w:rPr>
          <w:spacing w:val="-3"/>
          <w:w w:val="105"/>
        </w:rPr>
        <w:t xml:space="preserve"> </w:t>
      </w:r>
      <w:r>
        <w:rPr>
          <w:w w:val="105"/>
        </w:rPr>
        <w:t>class</w:t>
      </w:r>
      <w:r>
        <w:rPr>
          <w:spacing w:val="-3"/>
          <w:w w:val="105"/>
        </w:rPr>
        <w:t xml:space="preserve"> </w:t>
      </w:r>
      <w:r>
        <w:rPr>
          <w:w w:val="105"/>
        </w:rPr>
        <w:t>of</w:t>
      </w:r>
      <w:r>
        <w:rPr>
          <w:spacing w:val="-3"/>
          <w:w w:val="105"/>
        </w:rPr>
        <w:t xml:space="preserve"> </w:t>
      </w:r>
      <w:r>
        <w:rPr>
          <w:w w:val="105"/>
        </w:rPr>
        <w:t>persons</w:t>
      </w:r>
      <w:r>
        <w:rPr>
          <w:spacing w:val="-3"/>
          <w:w w:val="105"/>
        </w:rPr>
        <w:t xml:space="preserve"> </w:t>
      </w:r>
      <w:r>
        <w:rPr>
          <w:w w:val="105"/>
        </w:rPr>
        <w:t>or</w:t>
      </w:r>
      <w:r>
        <w:rPr>
          <w:spacing w:val="-3"/>
          <w:w w:val="105"/>
        </w:rPr>
        <w:t xml:space="preserve"> </w:t>
      </w:r>
      <w:r>
        <w:rPr>
          <w:w w:val="105"/>
        </w:rPr>
        <w:t>is</w:t>
      </w:r>
      <w:r>
        <w:rPr>
          <w:spacing w:val="-3"/>
          <w:w w:val="105"/>
        </w:rPr>
        <w:t xml:space="preserve"> </w:t>
      </w:r>
      <w:r>
        <w:rPr>
          <w:w w:val="105"/>
        </w:rPr>
        <w:t>so remote or insignificant in its nature that it cannot reasonably be regarded as likely to influence the member in the performance of his or her duties of office.</w:t>
      </w:r>
    </w:p>
    <w:p w14:paraId="55C0449D" w14:textId="77777777" w:rsidR="00D94D6B" w:rsidRDefault="00DA3632">
      <w:pPr>
        <w:pStyle w:val="Heading2"/>
        <w:numPr>
          <w:ilvl w:val="1"/>
          <w:numId w:val="5"/>
        </w:numPr>
        <w:tabs>
          <w:tab w:val="left" w:pos="763"/>
        </w:tabs>
        <w:spacing w:before="238"/>
        <w:ind w:left="763" w:hanging="403"/>
      </w:pPr>
      <w:bookmarkStart w:id="35" w:name="9.3_Duties_of_Directors"/>
      <w:bookmarkEnd w:id="35"/>
      <w:r>
        <w:rPr>
          <w:color w:val="2E5395"/>
          <w:w w:val="105"/>
        </w:rPr>
        <w:t>Duties</w:t>
      </w:r>
      <w:r>
        <w:rPr>
          <w:color w:val="2E5395"/>
          <w:spacing w:val="-3"/>
          <w:w w:val="105"/>
        </w:rPr>
        <w:t xml:space="preserve"> </w:t>
      </w:r>
      <w:r>
        <w:rPr>
          <w:color w:val="2E5395"/>
          <w:w w:val="105"/>
        </w:rPr>
        <w:t>of</w:t>
      </w:r>
      <w:r>
        <w:rPr>
          <w:color w:val="2E5395"/>
          <w:spacing w:val="-2"/>
          <w:w w:val="105"/>
        </w:rPr>
        <w:t xml:space="preserve"> Directors</w:t>
      </w:r>
    </w:p>
    <w:p w14:paraId="55C0449E" w14:textId="77777777" w:rsidR="00D94D6B" w:rsidRDefault="00DA3632">
      <w:pPr>
        <w:pStyle w:val="BodyText"/>
        <w:spacing w:before="26"/>
      </w:pPr>
      <w:r>
        <w:rPr>
          <w:w w:val="105"/>
        </w:rPr>
        <w:t>The</w:t>
      </w:r>
      <w:r>
        <w:rPr>
          <w:spacing w:val="-6"/>
          <w:w w:val="105"/>
        </w:rPr>
        <w:t xml:space="preserve"> </w:t>
      </w:r>
      <w:r>
        <w:rPr>
          <w:w w:val="105"/>
        </w:rPr>
        <w:t>following</w:t>
      </w:r>
      <w:r>
        <w:rPr>
          <w:spacing w:val="-5"/>
          <w:w w:val="105"/>
        </w:rPr>
        <w:t xml:space="preserve"> </w:t>
      </w:r>
      <w:r>
        <w:rPr>
          <w:w w:val="105"/>
        </w:rPr>
        <w:t>duties</w:t>
      </w:r>
      <w:r>
        <w:rPr>
          <w:spacing w:val="-4"/>
          <w:w w:val="105"/>
        </w:rPr>
        <w:t xml:space="preserve"> </w:t>
      </w:r>
      <w:r>
        <w:rPr>
          <w:w w:val="105"/>
        </w:rPr>
        <w:t>are</w:t>
      </w:r>
      <w:r>
        <w:rPr>
          <w:spacing w:val="-5"/>
          <w:w w:val="105"/>
        </w:rPr>
        <w:t xml:space="preserve"> </w:t>
      </w:r>
      <w:r>
        <w:rPr>
          <w:w w:val="105"/>
        </w:rPr>
        <w:t>imposed</w:t>
      </w:r>
      <w:r>
        <w:rPr>
          <w:spacing w:val="-4"/>
          <w:w w:val="105"/>
        </w:rPr>
        <w:t xml:space="preserve"> </w:t>
      </w:r>
      <w:r>
        <w:rPr>
          <w:w w:val="105"/>
        </w:rPr>
        <w:t>on</w:t>
      </w:r>
      <w:r>
        <w:rPr>
          <w:spacing w:val="-5"/>
          <w:w w:val="105"/>
        </w:rPr>
        <w:t xml:space="preserve"> </w:t>
      </w:r>
      <w:r>
        <w:rPr>
          <w:w w:val="105"/>
        </w:rPr>
        <w:t>the</w:t>
      </w:r>
      <w:r>
        <w:rPr>
          <w:spacing w:val="-2"/>
          <w:w w:val="105"/>
        </w:rPr>
        <w:t xml:space="preserve"> </w:t>
      </w:r>
      <w:r>
        <w:rPr>
          <w:w w:val="105"/>
        </w:rPr>
        <w:t>Directors</w:t>
      </w:r>
      <w:r>
        <w:rPr>
          <w:spacing w:val="-6"/>
          <w:w w:val="105"/>
        </w:rPr>
        <w:t xml:space="preserve"> </w:t>
      </w:r>
      <w:r>
        <w:rPr>
          <w:w w:val="105"/>
        </w:rPr>
        <w:t>with</w:t>
      </w:r>
      <w:r>
        <w:rPr>
          <w:spacing w:val="-5"/>
          <w:w w:val="105"/>
        </w:rPr>
        <w:t xml:space="preserve"> </w:t>
      </w:r>
      <w:r>
        <w:rPr>
          <w:w w:val="105"/>
        </w:rPr>
        <w:t>respect</w:t>
      </w:r>
      <w:r>
        <w:rPr>
          <w:spacing w:val="-7"/>
          <w:w w:val="105"/>
        </w:rPr>
        <w:t xml:space="preserve"> </w:t>
      </w:r>
      <w:r>
        <w:rPr>
          <w:w w:val="105"/>
        </w:rPr>
        <w:t>to</w:t>
      </w:r>
      <w:r>
        <w:rPr>
          <w:spacing w:val="-6"/>
          <w:w w:val="105"/>
        </w:rPr>
        <w:t xml:space="preserve"> </w:t>
      </w:r>
      <w:r>
        <w:rPr>
          <w:w w:val="105"/>
        </w:rPr>
        <w:t>conflicts</w:t>
      </w:r>
      <w:r>
        <w:rPr>
          <w:spacing w:val="-6"/>
          <w:w w:val="105"/>
        </w:rPr>
        <w:t xml:space="preserve"> </w:t>
      </w:r>
      <w:r>
        <w:rPr>
          <w:w w:val="105"/>
        </w:rPr>
        <w:t>of</w:t>
      </w:r>
      <w:r>
        <w:rPr>
          <w:spacing w:val="-3"/>
          <w:w w:val="105"/>
        </w:rPr>
        <w:t xml:space="preserve"> </w:t>
      </w:r>
      <w:r>
        <w:rPr>
          <w:spacing w:val="-2"/>
          <w:w w:val="105"/>
        </w:rPr>
        <w:t>interest:</w:t>
      </w:r>
    </w:p>
    <w:p w14:paraId="55C0449F" w14:textId="77777777" w:rsidR="00D94D6B" w:rsidRDefault="00DA3632">
      <w:pPr>
        <w:pStyle w:val="ListParagraph"/>
        <w:numPr>
          <w:ilvl w:val="2"/>
          <w:numId w:val="5"/>
        </w:numPr>
        <w:tabs>
          <w:tab w:val="left" w:pos="1079"/>
        </w:tabs>
        <w:spacing w:before="180" w:line="259" w:lineRule="auto"/>
        <w:ind w:right="750"/>
      </w:pPr>
      <w:r>
        <w:rPr>
          <w:w w:val="105"/>
        </w:rPr>
        <w:t>perform</w:t>
      </w:r>
      <w:r>
        <w:rPr>
          <w:spacing w:val="-3"/>
          <w:w w:val="105"/>
        </w:rPr>
        <w:t xml:space="preserve"> </w:t>
      </w:r>
      <w:r>
        <w:rPr>
          <w:w w:val="105"/>
        </w:rPr>
        <w:t>duties</w:t>
      </w:r>
      <w:r>
        <w:rPr>
          <w:spacing w:val="-3"/>
          <w:w w:val="105"/>
        </w:rPr>
        <w:t xml:space="preserve"> </w:t>
      </w:r>
      <w:r>
        <w:rPr>
          <w:w w:val="105"/>
        </w:rPr>
        <w:t>and</w:t>
      </w:r>
      <w:r>
        <w:rPr>
          <w:spacing w:val="-1"/>
          <w:w w:val="105"/>
        </w:rPr>
        <w:t xml:space="preserve"> </w:t>
      </w:r>
      <w:r>
        <w:rPr>
          <w:w w:val="105"/>
        </w:rPr>
        <w:t>arrange</w:t>
      </w:r>
      <w:r>
        <w:rPr>
          <w:spacing w:val="-3"/>
          <w:w w:val="105"/>
        </w:rPr>
        <w:t xml:space="preserve"> </w:t>
      </w:r>
      <w:r>
        <w:rPr>
          <w:w w:val="105"/>
        </w:rPr>
        <w:t>private affairs</w:t>
      </w:r>
      <w:r>
        <w:rPr>
          <w:spacing w:val="-3"/>
          <w:w w:val="105"/>
        </w:rPr>
        <w:t xml:space="preserve"> </w:t>
      </w:r>
      <w:r>
        <w:rPr>
          <w:w w:val="105"/>
        </w:rPr>
        <w:t>in</w:t>
      </w:r>
      <w:r>
        <w:rPr>
          <w:spacing w:val="-3"/>
          <w:w w:val="105"/>
        </w:rPr>
        <w:t xml:space="preserve"> </w:t>
      </w:r>
      <w:r>
        <w:rPr>
          <w:w w:val="105"/>
        </w:rPr>
        <w:t>a</w:t>
      </w:r>
      <w:r>
        <w:rPr>
          <w:spacing w:val="-4"/>
          <w:w w:val="105"/>
        </w:rPr>
        <w:t xml:space="preserve"> </w:t>
      </w:r>
      <w:r>
        <w:rPr>
          <w:w w:val="105"/>
        </w:rPr>
        <w:t>manner</w:t>
      </w:r>
      <w:r>
        <w:rPr>
          <w:spacing w:val="-1"/>
          <w:w w:val="105"/>
        </w:rPr>
        <w:t xml:space="preserve"> </w:t>
      </w:r>
      <w:r>
        <w:rPr>
          <w:w w:val="105"/>
        </w:rPr>
        <w:t>that</w:t>
      </w:r>
      <w:r>
        <w:rPr>
          <w:spacing w:val="-6"/>
          <w:w w:val="105"/>
        </w:rPr>
        <w:t xml:space="preserve"> </w:t>
      </w:r>
      <w:r>
        <w:rPr>
          <w:w w:val="105"/>
        </w:rPr>
        <w:t>maintains</w:t>
      </w:r>
      <w:r>
        <w:rPr>
          <w:spacing w:val="-3"/>
          <w:w w:val="105"/>
        </w:rPr>
        <w:t xml:space="preserve"> </w:t>
      </w:r>
      <w:r>
        <w:rPr>
          <w:w w:val="105"/>
        </w:rPr>
        <w:t>public</w:t>
      </w:r>
      <w:r>
        <w:rPr>
          <w:spacing w:val="-5"/>
          <w:w w:val="105"/>
        </w:rPr>
        <w:t xml:space="preserve"> </w:t>
      </w:r>
      <w:r>
        <w:rPr>
          <w:w w:val="105"/>
        </w:rPr>
        <w:t>confidence and trust in the integrity, objectivity, and im</w:t>
      </w:r>
      <w:r>
        <w:rPr>
          <w:w w:val="105"/>
        </w:rPr>
        <w:t>partiality of the director;</w:t>
      </w:r>
    </w:p>
    <w:p w14:paraId="55C044A0" w14:textId="77777777" w:rsidR="00D94D6B" w:rsidRDefault="00DA3632">
      <w:pPr>
        <w:pStyle w:val="ListParagraph"/>
        <w:numPr>
          <w:ilvl w:val="2"/>
          <w:numId w:val="5"/>
        </w:numPr>
        <w:tabs>
          <w:tab w:val="left" w:pos="1078"/>
          <w:tab w:val="left" w:pos="1080"/>
        </w:tabs>
        <w:spacing w:before="1" w:line="259" w:lineRule="auto"/>
        <w:ind w:left="1080" w:right="1454" w:hanging="361"/>
      </w:pPr>
      <w:r>
        <w:rPr>
          <w:w w:val="105"/>
        </w:rPr>
        <w:t>refrain</w:t>
      </w:r>
      <w:r>
        <w:rPr>
          <w:spacing w:val="-4"/>
          <w:w w:val="105"/>
        </w:rPr>
        <w:t xml:space="preserve"> </w:t>
      </w:r>
      <w:r>
        <w:rPr>
          <w:w w:val="105"/>
        </w:rPr>
        <w:t>from</w:t>
      </w:r>
      <w:r>
        <w:rPr>
          <w:spacing w:val="-6"/>
          <w:w w:val="105"/>
        </w:rPr>
        <w:t xml:space="preserve"> </w:t>
      </w:r>
      <w:r>
        <w:rPr>
          <w:w w:val="105"/>
        </w:rPr>
        <w:t>accepting</w:t>
      </w:r>
      <w:r>
        <w:rPr>
          <w:spacing w:val="-6"/>
          <w:w w:val="105"/>
        </w:rPr>
        <w:t xml:space="preserve"> </w:t>
      </w:r>
      <w:r>
        <w:rPr>
          <w:w w:val="105"/>
        </w:rPr>
        <w:t>gifts,</w:t>
      </w:r>
      <w:r>
        <w:rPr>
          <w:spacing w:val="-5"/>
          <w:w w:val="105"/>
        </w:rPr>
        <w:t xml:space="preserve"> </w:t>
      </w:r>
      <w:r>
        <w:rPr>
          <w:w w:val="105"/>
        </w:rPr>
        <w:t>remuneration,</w:t>
      </w:r>
      <w:r>
        <w:rPr>
          <w:spacing w:val="-8"/>
          <w:w w:val="105"/>
        </w:rPr>
        <w:t xml:space="preserve"> </w:t>
      </w:r>
      <w:r>
        <w:rPr>
          <w:w w:val="105"/>
        </w:rPr>
        <w:t>or</w:t>
      </w:r>
      <w:r>
        <w:rPr>
          <w:spacing w:val="-7"/>
          <w:w w:val="105"/>
        </w:rPr>
        <w:t xml:space="preserve"> </w:t>
      </w:r>
      <w:r>
        <w:rPr>
          <w:w w:val="105"/>
        </w:rPr>
        <w:t>benefits</w:t>
      </w:r>
      <w:r>
        <w:rPr>
          <w:spacing w:val="-4"/>
          <w:w w:val="105"/>
        </w:rPr>
        <w:t xml:space="preserve"> </w:t>
      </w:r>
      <w:r>
        <w:rPr>
          <w:w w:val="105"/>
        </w:rPr>
        <w:t>which</w:t>
      </w:r>
      <w:r>
        <w:rPr>
          <w:spacing w:val="-4"/>
          <w:w w:val="105"/>
        </w:rPr>
        <w:t xml:space="preserve"> </w:t>
      </w:r>
      <w:r>
        <w:rPr>
          <w:w w:val="105"/>
        </w:rPr>
        <w:t>would</w:t>
      </w:r>
      <w:r>
        <w:rPr>
          <w:spacing w:val="-6"/>
          <w:w w:val="105"/>
        </w:rPr>
        <w:t xml:space="preserve"> </w:t>
      </w:r>
      <w:r>
        <w:rPr>
          <w:w w:val="105"/>
        </w:rPr>
        <w:t>erode</w:t>
      </w:r>
      <w:r>
        <w:rPr>
          <w:spacing w:val="-6"/>
          <w:w w:val="105"/>
        </w:rPr>
        <w:t xml:space="preserve"> </w:t>
      </w:r>
      <w:r>
        <w:rPr>
          <w:w w:val="105"/>
        </w:rPr>
        <w:t xml:space="preserve">public </w:t>
      </w:r>
      <w:r>
        <w:rPr>
          <w:spacing w:val="-2"/>
          <w:w w:val="105"/>
        </w:rPr>
        <w:t>confidence;</w:t>
      </w:r>
    </w:p>
    <w:p w14:paraId="55C044A1" w14:textId="77777777" w:rsidR="00D94D6B" w:rsidRDefault="00DA3632">
      <w:pPr>
        <w:pStyle w:val="ListParagraph"/>
        <w:numPr>
          <w:ilvl w:val="2"/>
          <w:numId w:val="5"/>
        </w:numPr>
        <w:tabs>
          <w:tab w:val="left" w:pos="1077"/>
        </w:tabs>
        <w:spacing w:line="267" w:lineRule="exact"/>
        <w:ind w:left="1077" w:hanging="358"/>
      </w:pPr>
      <w:r>
        <w:t>arrange</w:t>
      </w:r>
      <w:r>
        <w:rPr>
          <w:spacing w:val="17"/>
        </w:rPr>
        <w:t xml:space="preserve"> </w:t>
      </w:r>
      <w:r>
        <w:t>his</w:t>
      </w:r>
      <w:r>
        <w:rPr>
          <w:spacing w:val="17"/>
        </w:rPr>
        <w:t xml:space="preserve"> </w:t>
      </w:r>
      <w:r>
        <w:t>or</w:t>
      </w:r>
      <w:r>
        <w:rPr>
          <w:spacing w:val="21"/>
        </w:rPr>
        <w:t xml:space="preserve"> </w:t>
      </w:r>
      <w:r>
        <w:t>her</w:t>
      </w:r>
      <w:r>
        <w:rPr>
          <w:spacing w:val="16"/>
        </w:rPr>
        <w:t xml:space="preserve"> </w:t>
      </w:r>
      <w:r>
        <w:t>private</w:t>
      </w:r>
      <w:r>
        <w:rPr>
          <w:spacing w:val="17"/>
        </w:rPr>
        <w:t xml:space="preserve"> </w:t>
      </w:r>
      <w:r>
        <w:t>affairs</w:t>
      </w:r>
      <w:r>
        <w:rPr>
          <w:spacing w:val="18"/>
        </w:rPr>
        <w:t xml:space="preserve"> </w:t>
      </w:r>
      <w:r>
        <w:t>in</w:t>
      </w:r>
      <w:r>
        <w:rPr>
          <w:spacing w:val="17"/>
        </w:rPr>
        <w:t xml:space="preserve"> </w:t>
      </w:r>
      <w:r>
        <w:t>compliance</w:t>
      </w:r>
      <w:r>
        <w:rPr>
          <w:spacing w:val="22"/>
        </w:rPr>
        <w:t xml:space="preserve"> </w:t>
      </w:r>
      <w:r>
        <w:t>with</w:t>
      </w:r>
      <w:r>
        <w:rPr>
          <w:spacing w:val="18"/>
        </w:rPr>
        <w:t xml:space="preserve"> </w:t>
      </w:r>
      <w:r>
        <w:t>this</w:t>
      </w:r>
      <w:r>
        <w:rPr>
          <w:spacing w:val="17"/>
        </w:rPr>
        <w:t xml:space="preserve"> </w:t>
      </w:r>
      <w:r>
        <w:t>policy</w:t>
      </w:r>
      <w:r>
        <w:rPr>
          <w:spacing w:val="18"/>
        </w:rPr>
        <w:t xml:space="preserve"> </w:t>
      </w:r>
      <w:r>
        <w:t>and</w:t>
      </w:r>
      <w:r>
        <w:rPr>
          <w:spacing w:val="20"/>
        </w:rPr>
        <w:t xml:space="preserve"> </w:t>
      </w:r>
      <w:r>
        <w:t>to</w:t>
      </w:r>
      <w:r>
        <w:rPr>
          <w:spacing w:val="21"/>
        </w:rPr>
        <w:t xml:space="preserve"> </w:t>
      </w:r>
      <w:r>
        <w:t>avoid</w:t>
      </w:r>
      <w:r>
        <w:rPr>
          <w:spacing w:val="20"/>
        </w:rPr>
        <w:t xml:space="preserve"> </w:t>
      </w:r>
      <w:r>
        <w:rPr>
          <w:spacing w:val="-2"/>
        </w:rPr>
        <w:t>conflict;</w:t>
      </w:r>
    </w:p>
    <w:p w14:paraId="55C044A2" w14:textId="77777777" w:rsidR="00D94D6B" w:rsidRDefault="00DA3632">
      <w:pPr>
        <w:pStyle w:val="ListParagraph"/>
        <w:numPr>
          <w:ilvl w:val="2"/>
          <w:numId w:val="5"/>
        </w:numPr>
        <w:tabs>
          <w:tab w:val="left" w:pos="1079"/>
        </w:tabs>
        <w:spacing w:before="22" w:line="259" w:lineRule="auto"/>
        <w:ind w:right="911" w:hanging="361"/>
      </w:pPr>
      <w:r>
        <w:rPr>
          <w:w w:val="105"/>
        </w:rPr>
        <w:t>not</w:t>
      </w:r>
      <w:r>
        <w:rPr>
          <w:spacing w:val="-6"/>
          <w:w w:val="105"/>
        </w:rPr>
        <w:t xml:space="preserve"> </w:t>
      </w:r>
      <w:r>
        <w:rPr>
          <w:w w:val="105"/>
        </w:rPr>
        <w:t>use</w:t>
      </w:r>
      <w:r>
        <w:rPr>
          <w:spacing w:val="-2"/>
          <w:w w:val="105"/>
        </w:rPr>
        <w:t xml:space="preserve"> </w:t>
      </w:r>
      <w:r>
        <w:rPr>
          <w:w w:val="105"/>
        </w:rPr>
        <w:t>information</w:t>
      </w:r>
      <w:r>
        <w:rPr>
          <w:spacing w:val="-5"/>
          <w:w w:val="105"/>
        </w:rPr>
        <w:t xml:space="preserve"> </w:t>
      </w:r>
      <w:r>
        <w:rPr>
          <w:w w:val="105"/>
        </w:rPr>
        <w:t>gained</w:t>
      </w:r>
      <w:r>
        <w:rPr>
          <w:spacing w:val="-3"/>
          <w:w w:val="105"/>
        </w:rPr>
        <w:t xml:space="preserve"> </w:t>
      </w:r>
      <w:r>
        <w:rPr>
          <w:w w:val="105"/>
        </w:rPr>
        <w:t>as</w:t>
      </w:r>
      <w:r>
        <w:rPr>
          <w:spacing w:val="-3"/>
          <w:w w:val="105"/>
        </w:rPr>
        <w:t xml:space="preserve"> </w:t>
      </w:r>
      <w:r>
        <w:rPr>
          <w:w w:val="105"/>
        </w:rPr>
        <w:t>an</w:t>
      </w:r>
      <w:r>
        <w:rPr>
          <w:spacing w:val="-5"/>
          <w:w w:val="105"/>
        </w:rPr>
        <w:t xml:space="preserve"> </w:t>
      </w:r>
      <w:r>
        <w:rPr>
          <w:w w:val="105"/>
        </w:rPr>
        <w:t>elected</w:t>
      </w:r>
      <w:r>
        <w:rPr>
          <w:spacing w:val="-8"/>
          <w:w w:val="105"/>
        </w:rPr>
        <w:t xml:space="preserve"> </w:t>
      </w:r>
      <w:r>
        <w:rPr>
          <w:w w:val="105"/>
        </w:rPr>
        <w:t>member</w:t>
      </w:r>
      <w:r>
        <w:rPr>
          <w:spacing w:val="-3"/>
          <w:w w:val="105"/>
        </w:rPr>
        <w:t xml:space="preserve"> </w:t>
      </w:r>
      <w:r>
        <w:rPr>
          <w:w w:val="105"/>
        </w:rPr>
        <w:t>that</w:t>
      </w:r>
      <w:r>
        <w:rPr>
          <w:spacing w:val="-5"/>
          <w:w w:val="105"/>
        </w:rPr>
        <w:t xml:space="preserve"> </w:t>
      </w:r>
      <w:r>
        <w:rPr>
          <w:w w:val="105"/>
        </w:rPr>
        <w:t>is</w:t>
      </w:r>
      <w:r>
        <w:rPr>
          <w:spacing w:val="-5"/>
          <w:w w:val="105"/>
        </w:rPr>
        <w:t xml:space="preserve"> </w:t>
      </w:r>
      <w:r>
        <w:rPr>
          <w:w w:val="105"/>
        </w:rPr>
        <w:t>not</w:t>
      </w:r>
      <w:r>
        <w:rPr>
          <w:spacing w:val="-5"/>
          <w:w w:val="105"/>
        </w:rPr>
        <w:t xml:space="preserve"> </w:t>
      </w:r>
      <w:r>
        <w:rPr>
          <w:w w:val="105"/>
        </w:rPr>
        <w:t>generally</w:t>
      </w:r>
      <w:r>
        <w:rPr>
          <w:spacing w:val="-5"/>
          <w:w w:val="105"/>
        </w:rPr>
        <w:t xml:space="preserve"> </w:t>
      </w:r>
      <w:r>
        <w:rPr>
          <w:w w:val="105"/>
        </w:rPr>
        <w:t>available</w:t>
      </w:r>
      <w:r>
        <w:rPr>
          <w:spacing w:val="-5"/>
          <w:w w:val="105"/>
        </w:rPr>
        <w:t xml:space="preserve"> </w:t>
      </w:r>
      <w:r>
        <w:rPr>
          <w:w w:val="105"/>
        </w:rPr>
        <w:t>to</w:t>
      </w:r>
      <w:r>
        <w:rPr>
          <w:spacing w:val="-3"/>
          <w:w w:val="105"/>
        </w:rPr>
        <w:t xml:space="preserve"> </w:t>
      </w:r>
      <w:r>
        <w:rPr>
          <w:w w:val="105"/>
        </w:rPr>
        <w:t>the public to further your own interest or that of a family member;</w:t>
      </w:r>
    </w:p>
    <w:p w14:paraId="55C044A3" w14:textId="77777777" w:rsidR="00D94D6B" w:rsidRDefault="00DA3632">
      <w:pPr>
        <w:pStyle w:val="ListParagraph"/>
        <w:numPr>
          <w:ilvl w:val="2"/>
          <w:numId w:val="5"/>
        </w:numPr>
        <w:tabs>
          <w:tab w:val="left" w:pos="1080"/>
        </w:tabs>
        <w:spacing w:line="256" w:lineRule="auto"/>
        <w:ind w:left="1080" w:right="557"/>
      </w:pPr>
      <w:r>
        <w:rPr>
          <w:w w:val="105"/>
        </w:rPr>
        <w:t>not</w:t>
      </w:r>
      <w:r>
        <w:rPr>
          <w:spacing w:val="-8"/>
          <w:w w:val="105"/>
        </w:rPr>
        <w:t xml:space="preserve"> </w:t>
      </w:r>
      <w:r>
        <w:rPr>
          <w:w w:val="105"/>
        </w:rPr>
        <w:t>influence</w:t>
      </w:r>
      <w:r>
        <w:rPr>
          <w:spacing w:val="-8"/>
          <w:w w:val="105"/>
        </w:rPr>
        <w:t xml:space="preserve"> </w:t>
      </w:r>
      <w:r>
        <w:rPr>
          <w:w w:val="105"/>
        </w:rPr>
        <w:t>a</w:t>
      </w:r>
      <w:r>
        <w:rPr>
          <w:spacing w:val="-9"/>
          <w:w w:val="105"/>
        </w:rPr>
        <w:t xml:space="preserve"> </w:t>
      </w:r>
      <w:r>
        <w:rPr>
          <w:w w:val="105"/>
        </w:rPr>
        <w:t>decision</w:t>
      </w:r>
      <w:r>
        <w:rPr>
          <w:spacing w:val="-8"/>
          <w:w w:val="105"/>
        </w:rPr>
        <w:t xml:space="preserve"> </w:t>
      </w:r>
      <w:r>
        <w:rPr>
          <w:w w:val="105"/>
        </w:rPr>
        <w:t>of</w:t>
      </w:r>
      <w:r>
        <w:rPr>
          <w:spacing w:val="-6"/>
          <w:w w:val="105"/>
        </w:rPr>
        <w:t xml:space="preserve"> </w:t>
      </w:r>
      <w:r>
        <w:rPr>
          <w:w w:val="105"/>
        </w:rPr>
        <w:t>another</w:t>
      </w:r>
      <w:r>
        <w:rPr>
          <w:spacing w:val="-8"/>
          <w:w w:val="105"/>
        </w:rPr>
        <w:t xml:space="preserve"> </w:t>
      </w:r>
      <w:r>
        <w:rPr>
          <w:w w:val="105"/>
        </w:rPr>
        <w:t>person</w:t>
      </w:r>
      <w:r>
        <w:rPr>
          <w:spacing w:val="-8"/>
          <w:w w:val="105"/>
        </w:rPr>
        <w:t xml:space="preserve"> </w:t>
      </w:r>
      <w:r>
        <w:rPr>
          <w:w w:val="105"/>
        </w:rPr>
        <w:t>to</w:t>
      </w:r>
      <w:r>
        <w:rPr>
          <w:spacing w:val="-8"/>
          <w:w w:val="105"/>
        </w:rPr>
        <w:t xml:space="preserve"> </w:t>
      </w:r>
      <w:r>
        <w:rPr>
          <w:w w:val="105"/>
        </w:rPr>
        <w:t>promote</w:t>
      </w:r>
      <w:r>
        <w:rPr>
          <w:spacing w:val="-8"/>
          <w:w w:val="105"/>
        </w:rPr>
        <w:t xml:space="preserve"> </w:t>
      </w:r>
      <w:r>
        <w:rPr>
          <w:w w:val="105"/>
        </w:rPr>
        <w:t>his</w:t>
      </w:r>
      <w:r>
        <w:rPr>
          <w:spacing w:val="-8"/>
          <w:w w:val="105"/>
        </w:rPr>
        <w:t xml:space="preserve"> </w:t>
      </w:r>
      <w:r>
        <w:rPr>
          <w:w w:val="105"/>
        </w:rPr>
        <w:t>or</w:t>
      </w:r>
      <w:r>
        <w:rPr>
          <w:spacing w:val="-8"/>
          <w:w w:val="105"/>
        </w:rPr>
        <w:t xml:space="preserve"> </w:t>
      </w:r>
      <w:r>
        <w:rPr>
          <w:w w:val="105"/>
        </w:rPr>
        <w:t>her</w:t>
      </w:r>
      <w:r>
        <w:rPr>
          <w:spacing w:val="-8"/>
          <w:w w:val="105"/>
        </w:rPr>
        <w:t xml:space="preserve"> </w:t>
      </w:r>
      <w:r>
        <w:rPr>
          <w:w w:val="105"/>
        </w:rPr>
        <w:t>own</w:t>
      </w:r>
      <w:r>
        <w:rPr>
          <w:spacing w:val="-9"/>
          <w:w w:val="105"/>
        </w:rPr>
        <w:t xml:space="preserve"> </w:t>
      </w:r>
      <w:r>
        <w:rPr>
          <w:w w:val="105"/>
        </w:rPr>
        <w:t>interest</w:t>
      </w:r>
      <w:r>
        <w:rPr>
          <w:spacing w:val="-8"/>
          <w:w w:val="105"/>
        </w:rPr>
        <w:t xml:space="preserve"> </w:t>
      </w:r>
      <w:r>
        <w:rPr>
          <w:w w:val="105"/>
        </w:rPr>
        <w:t>or</w:t>
      </w:r>
      <w:r>
        <w:rPr>
          <w:spacing w:val="-8"/>
          <w:w w:val="105"/>
        </w:rPr>
        <w:t xml:space="preserve"> </w:t>
      </w:r>
      <w:r>
        <w:rPr>
          <w:w w:val="105"/>
        </w:rPr>
        <w:t>those</w:t>
      </w:r>
      <w:r>
        <w:rPr>
          <w:spacing w:val="-8"/>
          <w:w w:val="105"/>
        </w:rPr>
        <w:t xml:space="preserve"> </w:t>
      </w:r>
      <w:r>
        <w:rPr>
          <w:w w:val="105"/>
        </w:rPr>
        <w:t>of</w:t>
      </w:r>
      <w:r>
        <w:rPr>
          <w:spacing w:val="-8"/>
          <w:w w:val="105"/>
        </w:rPr>
        <w:t xml:space="preserve"> </w:t>
      </w:r>
      <w:r>
        <w:rPr>
          <w:w w:val="105"/>
        </w:rPr>
        <w:t>a family</w:t>
      </w:r>
      <w:r>
        <w:rPr>
          <w:spacing w:val="-5"/>
          <w:w w:val="105"/>
        </w:rPr>
        <w:t xml:space="preserve"> </w:t>
      </w:r>
      <w:r>
        <w:rPr>
          <w:w w:val="105"/>
        </w:rPr>
        <w:t>member;</w:t>
      </w:r>
    </w:p>
    <w:p w14:paraId="55C044A4" w14:textId="77777777" w:rsidR="00D94D6B" w:rsidRDefault="00DA3632">
      <w:pPr>
        <w:pStyle w:val="ListParagraph"/>
        <w:numPr>
          <w:ilvl w:val="2"/>
          <w:numId w:val="5"/>
        </w:numPr>
        <w:tabs>
          <w:tab w:val="left" w:pos="1080"/>
        </w:tabs>
        <w:spacing w:before="4" w:line="259" w:lineRule="auto"/>
        <w:ind w:left="1080" w:right="1453"/>
      </w:pPr>
      <w:r>
        <w:rPr>
          <w:w w:val="105"/>
        </w:rPr>
        <w:t>declare</w:t>
      </w:r>
      <w:r>
        <w:rPr>
          <w:spacing w:val="-12"/>
          <w:w w:val="105"/>
        </w:rPr>
        <w:t xml:space="preserve"> </w:t>
      </w:r>
      <w:r>
        <w:rPr>
          <w:w w:val="105"/>
        </w:rPr>
        <w:t>a</w:t>
      </w:r>
      <w:r>
        <w:rPr>
          <w:spacing w:val="-12"/>
          <w:w w:val="105"/>
        </w:rPr>
        <w:t xml:space="preserve"> </w:t>
      </w:r>
      <w:r>
        <w:rPr>
          <w:w w:val="105"/>
        </w:rPr>
        <w:t>conflict,</w:t>
      </w:r>
      <w:r>
        <w:rPr>
          <w:spacing w:val="-14"/>
          <w:w w:val="105"/>
        </w:rPr>
        <w:t xml:space="preserve"> </w:t>
      </w:r>
      <w:r>
        <w:rPr>
          <w:w w:val="105"/>
        </w:rPr>
        <w:t>the</w:t>
      </w:r>
      <w:r>
        <w:rPr>
          <w:spacing w:val="-11"/>
          <w:w w:val="105"/>
        </w:rPr>
        <w:t xml:space="preserve"> </w:t>
      </w:r>
      <w:r>
        <w:rPr>
          <w:w w:val="105"/>
        </w:rPr>
        <w:t>nature</w:t>
      </w:r>
      <w:r>
        <w:rPr>
          <w:spacing w:val="-12"/>
          <w:w w:val="105"/>
        </w:rPr>
        <w:t xml:space="preserve"> </w:t>
      </w:r>
      <w:r>
        <w:rPr>
          <w:w w:val="105"/>
        </w:rPr>
        <w:t>of</w:t>
      </w:r>
      <w:r>
        <w:rPr>
          <w:spacing w:val="-10"/>
          <w:w w:val="105"/>
        </w:rPr>
        <w:t xml:space="preserve"> </w:t>
      </w:r>
      <w:r>
        <w:rPr>
          <w:w w:val="105"/>
        </w:rPr>
        <w:t>it</w:t>
      </w:r>
      <w:r>
        <w:rPr>
          <w:spacing w:val="-12"/>
          <w:w w:val="105"/>
        </w:rPr>
        <w:t xml:space="preserve"> </w:t>
      </w:r>
      <w:r>
        <w:rPr>
          <w:w w:val="105"/>
        </w:rPr>
        <w:t>and</w:t>
      </w:r>
      <w:r>
        <w:rPr>
          <w:spacing w:val="-10"/>
          <w:w w:val="105"/>
        </w:rPr>
        <w:t xml:space="preserve"> </w:t>
      </w:r>
      <w:r>
        <w:rPr>
          <w:w w:val="105"/>
        </w:rPr>
        <w:t>wit</w:t>
      </w:r>
      <w:r>
        <w:rPr>
          <w:w w:val="105"/>
        </w:rPr>
        <w:t>hdraw</w:t>
      </w:r>
      <w:r>
        <w:rPr>
          <w:spacing w:val="-14"/>
          <w:w w:val="105"/>
        </w:rPr>
        <w:t xml:space="preserve"> </w:t>
      </w:r>
      <w:r>
        <w:rPr>
          <w:w w:val="105"/>
        </w:rPr>
        <w:t>from</w:t>
      </w:r>
      <w:r>
        <w:rPr>
          <w:spacing w:val="-8"/>
          <w:w w:val="105"/>
        </w:rPr>
        <w:t xml:space="preserve"> </w:t>
      </w:r>
      <w:r>
        <w:rPr>
          <w:w w:val="105"/>
        </w:rPr>
        <w:t>a</w:t>
      </w:r>
      <w:r>
        <w:rPr>
          <w:spacing w:val="-14"/>
          <w:w w:val="105"/>
        </w:rPr>
        <w:t xml:space="preserve"> </w:t>
      </w:r>
      <w:r>
        <w:rPr>
          <w:w w:val="105"/>
        </w:rPr>
        <w:t>meeting</w:t>
      </w:r>
      <w:r>
        <w:rPr>
          <w:spacing w:val="-9"/>
          <w:w w:val="105"/>
        </w:rPr>
        <w:t xml:space="preserve"> </w:t>
      </w:r>
      <w:r>
        <w:rPr>
          <w:w w:val="105"/>
        </w:rPr>
        <w:t>without</w:t>
      </w:r>
      <w:r>
        <w:rPr>
          <w:spacing w:val="-12"/>
          <w:w w:val="105"/>
        </w:rPr>
        <w:t xml:space="preserve"> </w:t>
      </w:r>
      <w:r>
        <w:rPr>
          <w:w w:val="105"/>
        </w:rPr>
        <w:t>voting</w:t>
      </w:r>
      <w:r>
        <w:rPr>
          <w:spacing w:val="-10"/>
          <w:w w:val="105"/>
        </w:rPr>
        <w:t xml:space="preserve"> </w:t>
      </w:r>
      <w:r>
        <w:rPr>
          <w:w w:val="105"/>
        </w:rPr>
        <w:t>or participating in consideration of the matter;</w:t>
      </w:r>
    </w:p>
    <w:p w14:paraId="55C044A5" w14:textId="77777777" w:rsidR="00D94D6B" w:rsidRDefault="00DA3632">
      <w:pPr>
        <w:pStyle w:val="ListParagraph"/>
        <w:numPr>
          <w:ilvl w:val="2"/>
          <w:numId w:val="5"/>
        </w:numPr>
        <w:tabs>
          <w:tab w:val="left" w:pos="1077"/>
          <w:tab w:val="left" w:pos="1080"/>
        </w:tabs>
        <w:spacing w:before="1" w:line="256" w:lineRule="auto"/>
        <w:ind w:left="1080" w:right="461" w:hanging="361"/>
      </w:pPr>
      <w:r>
        <w:rPr>
          <w:w w:val="105"/>
        </w:rPr>
        <w:t>not</w:t>
      </w:r>
      <w:r>
        <w:rPr>
          <w:spacing w:val="-10"/>
          <w:w w:val="105"/>
        </w:rPr>
        <w:t xml:space="preserve"> </w:t>
      </w:r>
      <w:r>
        <w:rPr>
          <w:w w:val="105"/>
        </w:rPr>
        <w:t>to</w:t>
      </w:r>
      <w:r>
        <w:rPr>
          <w:spacing w:val="-13"/>
          <w:w w:val="105"/>
        </w:rPr>
        <w:t xml:space="preserve"> </w:t>
      </w:r>
      <w:r>
        <w:rPr>
          <w:w w:val="105"/>
        </w:rPr>
        <w:t>make</w:t>
      </w:r>
      <w:r>
        <w:rPr>
          <w:spacing w:val="-10"/>
          <w:w w:val="105"/>
        </w:rPr>
        <w:t xml:space="preserve"> </w:t>
      </w:r>
      <w:r>
        <w:rPr>
          <w:w w:val="105"/>
        </w:rPr>
        <w:t>representations</w:t>
      </w:r>
      <w:r>
        <w:rPr>
          <w:spacing w:val="-10"/>
          <w:w w:val="105"/>
        </w:rPr>
        <w:t xml:space="preserve"> </w:t>
      </w:r>
      <w:r>
        <w:rPr>
          <w:w w:val="105"/>
        </w:rPr>
        <w:t>for</w:t>
      </w:r>
      <w:r>
        <w:rPr>
          <w:spacing w:val="-10"/>
          <w:w w:val="105"/>
        </w:rPr>
        <w:t xml:space="preserve"> </w:t>
      </w:r>
      <w:r>
        <w:rPr>
          <w:w w:val="105"/>
        </w:rPr>
        <w:t>other</w:t>
      </w:r>
      <w:r>
        <w:rPr>
          <w:spacing w:val="-10"/>
          <w:w w:val="105"/>
        </w:rPr>
        <w:t xml:space="preserve"> </w:t>
      </w:r>
      <w:r>
        <w:rPr>
          <w:w w:val="105"/>
        </w:rPr>
        <w:t>persons</w:t>
      </w:r>
      <w:r>
        <w:rPr>
          <w:spacing w:val="-10"/>
          <w:w w:val="105"/>
        </w:rPr>
        <w:t xml:space="preserve"> </w:t>
      </w:r>
      <w:r>
        <w:rPr>
          <w:w w:val="105"/>
        </w:rPr>
        <w:t>for</w:t>
      </w:r>
      <w:r>
        <w:rPr>
          <w:spacing w:val="-10"/>
          <w:w w:val="105"/>
        </w:rPr>
        <w:t xml:space="preserve"> </w:t>
      </w:r>
      <w:r>
        <w:rPr>
          <w:w w:val="105"/>
        </w:rPr>
        <w:t>remuneration</w:t>
      </w:r>
      <w:r>
        <w:rPr>
          <w:spacing w:val="-8"/>
          <w:w w:val="105"/>
        </w:rPr>
        <w:t xml:space="preserve"> </w:t>
      </w:r>
      <w:r>
        <w:rPr>
          <w:w w:val="105"/>
        </w:rPr>
        <w:t>respecting</w:t>
      </w:r>
      <w:r>
        <w:rPr>
          <w:spacing w:val="-10"/>
          <w:w w:val="105"/>
        </w:rPr>
        <w:t xml:space="preserve"> </w:t>
      </w:r>
      <w:r>
        <w:rPr>
          <w:w w:val="105"/>
        </w:rPr>
        <w:t>the</w:t>
      </w:r>
      <w:r>
        <w:rPr>
          <w:spacing w:val="-7"/>
          <w:w w:val="105"/>
        </w:rPr>
        <w:t xml:space="preserve"> </w:t>
      </w:r>
      <w:r>
        <w:rPr>
          <w:w w:val="105"/>
        </w:rPr>
        <w:t>awarding</w:t>
      </w:r>
      <w:r>
        <w:rPr>
          <w:spacing w:val="-10"/>
          <w:w w:val="105"/>
        </w:rPr>
        <w:t xml:space="preserve"> </w:t>
      </w:r>
      <w:r>
        <w:rPr>
          <w:w w:val="105"/>
        </w:rPr>
        <w:t>of contracts or benefits; or</w:t>
      </w:r>
    </w:p>
    <w:p w14:paraId="55C044A6" w14:textId="77777777" w:rsidR="00D94D6B" w:rsidRDefault="00DA3632">
      <w:pPr>
        <w:pStyle w:val="ListParagraph"/>
        <w:numPr>
          <w:ilvl w:val="2"/>
          <w:numId w:val="5"/>
        </w:numPr>
        <w:tabs>
          <w:tab w:val="left" w:pos="1078"/>
        </w:tabs>
        <w:spacing w:before="3"/>
        <w:ind w:left="1078" w:hanging="358"/>
      </w:pPr>
      <w:r>
        <w:rPr>
          <w:w w:val="105"/>
        </w:rPr>
        <w:t>not</w:t>
      </w:r>
      <w:r>
        <w:rPr>
          <w:spacing w:val="-12"/>
          <w:w w:val="105"/>
        </w:rPr>
        <w:t xml:space="preserve"> </w:t>
      </w:r>
      <w:r>
        <w:rPr>
          <w:w w:val="105"/>
        </w:rPr>
        <w:t>to</w:t>
      </w:r>
      <w:r>
        <w:rPr>
          <w:spacing w:val="-12"/>
          <w:w w:val="105"/>
        </w:rPr>
        <w:t xml:space="preserve"> </w:t>
      </w:r>
      <w:r>
        <w:rPr>
          <w:w w:val="105"/>
        </w:rPr>
        <w:t>enter</w:t>
      </w:r>
      <w:r>
        <w:rPr>
          <w:spacing w:val="-11"/>
          <w:w w:val="105"/>
        </w:rPr>
        <w:t xml:space="preserve"> </w:t>
      </w:r>
      <w:r>
        <w:rPr>
          <w:w w:val="105"/>
        </w:rPr>
        <w:t>any</w:t>
      </w:r>
      <w:r>
        <w:rPr>
          <w:spacing w:val="-11"/>
          <w:w w:val="105"/>
        </w:rPr>
        <w:t xml:space="preserve"> </w:t>
      </w:r>
      <w:r>
        <w:rPr>
          <w:w w:val="105"/>
        </w:rPr>
        <w:t>personal</w:t>
      </w:r>
      <w:r>
        <w:rPr>
          <w:spacing w:val="-11"/>
          <w:w w:val="105"/>
        </w:rPr>
        <w:t xml:space="preserve"> </w:t>
      </w:r>
      <w:r>
        <w:rPr>
          <w:w w:val="105"/>
        </w:rPr>
        <w:t>contracts</w:t>
      </w:r>
      <w:r>
        <w:rPr>
          <w:spacing w:val="-11"/>
          <w:w w:val="105"/>
        </w:rPr>
        <w:t xml:space="preserve"> </w:t>
      </w:r>
      <w:r>
        <w:rPr>
          <w:w w:val="105"/>
        </w:rPr>
        <w:t>with</w:t>
      </w:r>
      <w:r>
        <w:rPr>
          <w:spacing w:val="-9"/>
          <w:w w:val="105"/>
        </w:rPr>
        <w:t xml:space="preserve"> </w:t>
      </w:r>
      <w:r>
        <w:rPr>
          <w:w w:val="105"/>
        </w:rPr>
        <w:t>the</w:t>
      </w:r>
      <w:r>
        <w:rPr>
          <w:spacing w:val="-11"/>
          <w:w w:val="105"/>
        </w:rPr>
        <w:t xml:space="preserve"> </w:t>
      </w:r>
      <w:r>
        <w:rPr>
          <w:w w:val="105"/>
        </w:rPr>
        <w:t>MN-</w:t>
      </w:r>
      <w:r>
        <w:rPr>
          <w:spacing w:val="-5"/>
          <w:w w:val="105"/>
        </w:rPr>
        <w:t>S.</w:t>
      </w:r>
    </w:p>
    <w:p w14:paraId="55C044A7" w14:textId="77777777" w:rsidR="00D94D6B" w:rsidRDefault="00DA3632">
      <w:pPr>
        <w:pStyle w:val="BodyText"/>
        <w:spacing w:before="183" w:line="259" w:lineRule="auto"/>
        <w:ind w:right="324" w:hanging="1"/>
      </w:pPr>
      <w:r>
        <w:rPr>
          <w:w w:val="105"/>
        </w:rPr>
        <w:t>Upon</w:t>
      </w:r>
      <w:r>
        <w:rPr>
          <w:spacing w:val="-1"/>
          <w:w w:val="105"/>
        </w:rPr>
        <w:t xml:space="preserve"> </w:t>
      </w:r>
      <w:r>
        <w:rPr>
          <w:w w:val="105"/>
        </w:rPr>
        <w:t>joining</w:t>
      </w:r>
      <w:r>
        <w:rPr>
          <w:spacing w:val="-1"/>
          <w:w w:val="105"/>
        </w:rPr>
        <w:t xml:space="preserve"> </w:t>
      </w:r>
      <w:r>
        <w:rPr>
          <w:w w:val="105"/>
        </w:rPr>
        <w:t>the Regional</w:t>
      </w:r>
      <w:r>
        <w:rPr>
          <w:spacing w:val="-7"/>
          <w:w w:val="105"/>
        </w:rPr>
        <w:t xml:space="preserve"> </w:t>
      </w:r>
      <w:r>
        <w:rPr>
          <w:w w:val="105"/>
        </w:rPr>
        <w:t>Council,</w:t>
      </w:r>
      <w:r>
        <w:rPr>
          <w:spacing w:val="-6"/>
          <w:w w:val="105"/>
        </w:rPr>
        <w:t xml:space="preserve"> </w:t>
      </w:r>
      <w:r>
        <w:rPr>
          <w:w w:val="105"/>
        </w:rPr>
        <w:t>directors</w:t>
      </w:r>
      <w:r>
        <w:rPr>
          <w:spacing w:val="-4"/>
          <w:w w:val="105"/>
        </w:rPr>
        <w:t xml:space="preserve"> </w:t>
      </w:r>
      <w:r>
        <w:rPr>
          <w:w w:val="105"/>
        </w:rPr>
        <w:t>have</w:t>
      </w:r>
      <w:r>
        <w:rPr>
          <w:spacing w:val="-4"/>
          <w:w w:val="105"/>
        </w:rPr>
        <w:t xml:space="preserve"> </w:t>
      </w:r>
      <w:r>
        <w:rPr>
          <w:w w:val="105"/>
        </w:rPr>
        <w:t>sixty</w:t>
      </w:r>
      <w:r>
        <w:rPr>
          <w:spacing w:val="-4"/>
          <w:w w:val="105"/>
        </w:rPr>
        <w:t xml:space="preserve"> </w:t>
      </w:r>
      <w:r>
        <w:rPr>
          <w:w w:val="105"/>
        </w:rPr>
        <w:t>(60)</w:t>
      </w:r>
      <w:r>
        <w:rPr>
          <w:spacing w:val="-5"/>
          <w:w w:val="105"/>
        </w:rPr>
        <w:t xml:space="preserve"> </w:t>
      </w:r>
      <w:r>
        <w:rPr>
          <w:w w:val="105"/>
        </w:rPr>
        <w:t>days</w:t>
      </w:r>
      <w:r>
        <w:rPr>
          <w:spacing w:val="-4"/>
          <w:w w:val="105"/>
        </w:rPr>
        <w:t xml:space="preserve"> </w:t>
      </w:r>
      <w:r>
        <w:rPr>
          <w:w w:val="105"/>
        </w:rPr>
        <w:t>to</w:t>
      </w:r>
      <w:r>
        <w:rPr>
          <w:spacing w:val="-1"/>
          <w:w w:val="105"/>
        </w:rPr>
        <w:t xml:space="preserve"> </w:t>
      </w:r>
      <w:r>
        <w:rPr>
          <w:w w:val="105"/>
        </w:rPr>
        <w:t>arrange</w:t>
      </w:r>
      <w:r>
        <w:rPr>
          <w:spacing w:val="-4"/>
          <w:w w:val="105"/>
        </w:rPr>
        <w:t xml:space="preserve"> </w:t>
      </w:r>
      <w:r>
        <w:rPr>
          <w:w w:val="105"/>
        </w:rPr>
        <w:t>their</w:t>
      </w:r>
      <w:r>
        <w:rPr>
          <w:spacing w:val="-4"/>
          <w:w w:val="105"/>
        </w:rPr>
        <w:t xml:space="preserve"> </w:t>
      </w:r>
      <w:r>
        <w:rPr>
          <w:w w:val="105"/>
        </w:rPr>
        <w:t>affairs</w:t>
      </w:r>
      <w:r>
        <w:rPr>
          <w:spacing w:val="-4"/>
          <w:w w:val="105"/>
        </w:rPr>
        <w:t xml:space="preserve"> </w:t>
      </w:r>
      <w:r>
        <w:rPr>
          <w:w w:val="105"/>
        </w:rPr>
        <w:t>so</w:t>
      </w:r>
      <w:r>
        <w:rPr>
          <w:spacing w:val="-4"/>
          <w:w w:val="105"/>
        </w:rPr>
        <w:t xml:space="preserve"> </w:t>
      </w:r>
      <w:r>
        <w:rPr>
          <w:w w:val="105"/>
        </w:rPr>
        <w:t>as</w:t>
      </w:r>
      <w:r>
        <w:rPr>
          <w:spacing w:val="-4"/>
          <w:w w:val="105"/>
        </w:rPr>
        <w:t xml:space="preserve"> </w:t>
      </w:r>
      <w:r>
        <w:rPr>
          <w:w w:val="105"/>
        </w:rPr>
        <w:t>not</w:t>
      </w:r>
      <w:r>
        <w:rPr>
          <w:spacing w:val="-4"/>
          <w:w w:val="105"/>
        </w:rPr>
        <w:t xml:space="preserve"> </w:t>
      </w:r>
      <w:r>
        <w:rPr>
          <w:w w:val="105"/>
        </w:rPr>
        <w:t>to be in contravention of this policy. In case of a conflict of interest, a disclosure statement must be provided to the Regional Representative and reviewed o</w:t>
      </w:r>
      <w:r>
        <w:rPr>
          <w:w w:val="105"/>
        </w:rPr>
        <w:t>nce annually by the directors.</w:t>
      </w:r>
    </w:p>
    <w:p w14:paraId="55C044A8" w14:textId="77777777" w:rsidR="00D94D6B" w:rsidRDefault="00DA3632">
      <w:pPr>
        <w:pStyle w:val="BodyText"/>
        <w:spacing w:before="159" w:line="256" w:lineRule="auto"/>
        <w:ind w:right="488"/>
      </w:pPr>
      <w:r>
        <w:rPr>
          <w:w w:val="105"/>
        </w:rPr>
        <w:t>Members</w:t>
      </w:r>
      <w:r>
        <w:rPr>
          <w:spacing w:val="-5"/>
          <w:w w:val="105"/>
        </w:rPr>
        <w:t xml:space="preserve"> </w:t>
      </w:r>
      <w:r>
        <w:rPr>
          <w:w w:val="105"/>
        </w:rPr>
        <w:t>should</w:t>
      </w:r>
      <w:r>
        <w:rPr>
          <w:spacing w:val="-5"/>
          <w:w w:val="105"/>
        </w:rPr>
        <w:t xml:space="preserve"> </w:t>
      </w:r>
      <w:r>
        <w:rPr>
          <w:w w:val="105"/>
        </w:rPr>
        <w:t>note</w:t>
      </w:r>
      <w:r>
        <w:rPr>
          <w:spacing w:val="-2"/>
          <w:w w:val="105"/>
        </w:rPr>
        <w:t xml:space="preserve"> </w:t>
      </w:r>
      <w:r>
        <w:rPr>
          <w:w w:val="105"/>
        </w:rPr>
        <w:t>that</w:t>
      </w:r>
      <w:r>
        <w:rPr>
          <w:spacing w:val="-3"/>
          <w:w w:val="105"/>
        </w:rPr>
        <w:t xml:space="preserve"> </w:t>
      </w:r>
      <w:r>
        <w:rPr>
          <w:w w:val="105"/>
        </w:rPr>
        <w:t>there</w:t>
      </w:r>
      <w:r>
        <w:rPr>
          <w:spacing w:val="-5"/>
          <w:w w:val="105"/>
        </w:rPr>
        <w:t xml:space="preserve"> </w:t>
      </w:r>
      <w:r>
        <w:rPr>
          <w:w w:val="105"/>
        </w:rPr>
        <w:t>is</w:t>
      </w:r>
      <w:r>
        <w:rPr>
          <w:spacing w:val="-5"/>
          <w:w w:val="105"/>
        </w:rPr>
        <w:t xml:space="preserve"> </w:t>
      </w:r>
      <w:r>
        <w:rPr>
          <w:w w:val="105"/>
        </w:rPr>
        <w:t>an</w:t>
      </w:r>
      <w:r>
        <w:rPr>
          <w:spacing w:val="-5"/>
          <w:w w:val="105"/>
        </w:rPr>
        <w:t xml:space="preserve"> </w:t>
      </w:r>
      <w:r>
        <w:rPr>
          <w:w w:val="105"/>
        </w:rPr>
        <w:t>established</w:t>
      </w:r>
      <w:r>
        <w:rPr>
          <w:spacing w:val="-3"/>
          <w:w w:val="105"/>
        </w:rPr>
        <w:t xml:space="preserve"> </w:t>
      </w:r>
      <w:r>
        <w:rPr>
          <w:w w:val="105"/>
        </w:rPr>
        <w:t>transition</w:t>
      </w:r>
      <w:r>
        <w:rPr>
          <w:spacing w:val="-5"/>
          <w:w w:val="105"/>
        </w:rPr>
        <w:t xml:space="preserve"> </w:t>
      </w:r>
      <w:r>
        <w:rPr>
          <w:w w:val="105"/>
        </w:rPr>
        <w:t>period</w:t>
      </w:r>
      <w:r>
        <w:rPr>
          <w:spacing w:val="-5"/>
          <w:w w:val="105"/>
        </w:rPr>
        <w:t xml:space="preserve"> </w:t>
      </w:r>
      <w:r>
        <w:rPr>
          <w:w w:val="105"/>
        </w:rPr>
        <w:t>of</w:t>
      </w:r>
      <w:r>
        <w:rPr>
          <w:spacing w:val="-5"/>
          <w:w w:val="105"/>
        </w:rPr>
        <w:t xml:space="preserve"> </w:t>
      </w:r>
      <w:r>
        <w:rPr>
          <w:w w:val="105"/>
        </w:rPr>
        <w:t>six</w:t>
      </w:r>
      <w:r>
        <w:rPr>
          <w:spacing w:val="-8"/>
          <w:w w:val="105"/>
        </w:rPr>
        <w:t xml:space="preserve"> </w:t>
      </w:r>
      <w:r>
        <w:rPr>
          <w:w w:val="105"/>
        </w:rPr>
        <w:t>months</w:t>
      </w:r>
      <w:r>
        <w:rPr>
          <w:spacing w:val="-5"/>
          <w:w w:val="105"/>
        </w:rPr>
        <w:t xml:space="preserve"> </w:t>
      </w:r>
      <w:r>
        <w:rPr>
          <w:w w:val="105"/>
        </w:rPr>
        <w:t>during</w:t>
      </w:r>
      <w:r>
        <w:rPr>
          <w:spacing w:val="-3"/>
          <w:w w:val="105"/>
        </w:rPr>
        <w:t xml:space="preserve"> </w:t>
      </w:r>
      <w:r>
        <w:rPr>
          <w:w w:val="105"/>
        </w:rPr>
        <w:t>which these conflict-of-interest restrictions apply to members leaving office.</w:t>
      </w:r>
    </w:p>
    <w:p w14:paraId="55C044A9" w14:textId="77777777" w:rsidR="00D94D6B" w:rsidRDefault="00DA3632">
      <w:pPr>
        <w:pStyle w:val="BodyText"/>
        <w:spacing w:before="164" w:line="256" w:lineRule="auto"/>
      </w:pPr>
      <w:r>
        <w:rPr>
          <w:w w:val="105"/>
        </w:rPr>
        <w:t>Members</w:t>
      </w:r>
      <w:r>
        <w:rPr>
          <w:spacing w:val="-4"/>
          <w:w w:val="105"/>
        </w:rPr>
        <w:t xml:space="preserve"> </w:t>
      </w:r>
      <w:r>
        <w:rPr>
          <w:w w:val="105"/>
        </w:rPr>
        <w:t>who</w:t>
      </w:r>
      <w:r>
        <w:rPr>
          <w:spacing w:val="-6"/>
          <w:w w:val="105"/>
        </w:rPr>
        <w:t xml:space="preserve"> </w:t>
      </w:r>
      <w:r>
        <w:rPr>
          <w:w w:val="105"/>
        </w:rPr>
        <w:t>violate</w:t>
      </w:r>
      <w:r>
        <w:rPr>
          <w:spacing w:val="-4"/>
          <w:w w:val="105"/>
        </w:rPr>
        <w:t xml:space="preserve"> </w:t>
      </w:r>
      <w:r>
        <w:rPr>
          <w:w w:val="105"/>
        </w:rPr>
        <w:t>this</w:t>
      </w:r>
      <w:r>
        <w:rPr>
          <w:spacing w:val="-4"/>
          <w:w w:val="105"/>
        </w:rPr>
        <w:t xml:space="preserve"> </w:t>
      </w:r>
      <w:r>
        <w:rPr>
          <w:w w:val="105"/>
        </w:rPr>
        <w:t>policy</w:t>
      </w:r>
      <w:r>
        <w:rPr>
          <w:spacing w:val="-4"/>
          <w:w w:val="105"/>
        </w:rPr>
        <w:t xml:space="preserve"> </w:t>
      </w:r>
      <w:r>
        <w:rPr>
          <w:w w:val="105"/>
        </w:rPr>
        <w:t>may</w:t>
      </w:r>
      <w:r>
        <w:rPr>
          <w:spacing w:val="-4"/>
          <w:w w:val="105"/>
        </w:rPr>
        <w:t xml:space="preserve"> </w:t>
      </w:r>
      <w:r>
        <w:rPr>
          <w:w w:val="105"/>
        </w:rPr>
        <w:t>be</w:t>
      </w:r>
      <w:r>
        <w:rPr>
          <w:spacing w:val="-4"/>
          <w:w w:val="105"/>
        </w:rPr>
        <w:t xml:space="preserve"> </w:t>
      </w:r>
      <w:r>
        <w:rPr>
          <w:w w:val="105"/>
        </w:rPr>
        <w:t>subject</w:t>
      </w:r>
      <w:r>
        <w:rPr>
          <w:spacing w:val="-4"/>
          <w:w w:val="105"/>
        </w:rPr>
        <w:t xml:space="preserve"> </w:t>
      </w:r>
      <w:r>
        <w:rPr>
          <w:w w:val="105"/>
        </w:rPr>
        <w:t>to</w:t>
      </w:r>
      <w:r>
        <w:rPr>
          <w:spacing w:val="-6"/>
          <w:w w:val="105"/>
        </w:rPr>
        <w:t xml:space="preserve"> </w:t>
      </w:r>
      <w:r>
        <w:rPr>
          <w:w w:val="105"/>
        </w:rPr>
        <w:t>formal</w:t>
      </w:r>
      <w:r>
        <w:rPr>
          <w:spacing w:val="-6"/>
          <w:w w:val="105"/>
        </w:rPr>
        <w:t xml:space="preserve"> </w:t>
      </w:r>
      <w:r>
        <w:rPr>
          <w:w w:val="105"/>
        </w:rPr>
        <w:t>prosecution</w:t>
      </w:r>
      <w:r>
        <w:rPr>
          <w:spacing w:val="-2"/>
          <w:w w:val="105"/>
        </w:rPr>
        <w:t xml:space="preserve"> </w:t>
      </w:r>
      <w:r>
        <w:rPr>
          <w:w w:val="105"/>
        </w:rPr>
        <w:t>if</w:t>
      </w:r>
      <w:r>
        <w:rPr>
          <w:spacing w:val="-4"/>
          <w:w w:val="105"/>
        </w:rPr>
        <w:t xml:space="preserve"> </w:t>
      </w:r>
      <w:r>
        <w:rPr>
          <w:w w:val="105"/>
        </w:rPr>
        <w:t>the</w:t>
      </w:r>
      <w:r>
        <w:rPr>
          <w:spacing w:val="-4"/>
          <w:w w:val="105"/>
        </w:rPr>
        <w:t xml:space="preserve"> </w:t>
      </w:r>
      <w:r>
        <w:rPr>
          <w:w w:val="105"/>
        </w:rPr>
        <w:t>violation</w:t>
      </w:r>
      <w:r>
        <w:rPr>
          <w:spacing w:val="-4"/>
          <w:w w:val="105"/>
        </w:rPr>
        <w:t xml:space="preserve"> </w:t>
      </w:r>
      <w:r>
        <w:rPr>
          <w:w w:val="105"/>
        </w:rPr>
        <w:t>is</w:t>
      </w:r>
      <w:r>
        <w:rPr>
          <w:spacing w:val="-4"/>
          <w:w w:val="105"/>
        </w:rPr>
        <w:t xml:space="preserve"> </w:t>
      </w:r>
      <w:r>
        <w:rPr>
          <w:w w:val="105"/>
        </w:rPr>
        <w:t>such</w:t>
      </w:r>
      <w:r>
        <w:rPr>
          <w:spacing w:val="-4"/>
          <w:w w:val="105"/>
        </w:rPr>
        <w:t xml:space="preserve"> </w:t>
      </w:r>
      <w:r>
        <w:rPr>
          <w:w w:val="105"/>
        </w:rPr>
        <w:t>that</w:t>
      </w:r>
      <w:r>
        <w:rPr>
          <w:spacing w:val="-4"/>
          <w:w w:val="105"/>
        </w:rPr>
        <w:t xml:space="preserve"> </w:t>
      </w:r>
      <w:r>
        <w:rPr>
          <w:w w:val="105"/>
        </w:rPr>
        <w:t>it requires referral to law enforcement.</w:t>
      </w:r>
    </w:p>
    <w:p w14:paraId="55C044AA" w14:textId="77777777" w:rsidR="00D94D6B" w:rsidRDefault="00D94D6B">
      <w:pPr>
        <w:pStyle w:val="BodyText"/>
        <w:spacing w:line="256" w:lineRule="auto"/>
        <w:sectPr w:rsidR="00D94D6B">
          <w:pgSz w:w="12240" w:h="15840"/>
          <w:pgMar w:top="1340" w:right="1080" w:bottom="1260" w:left="1080" w:header="707" w:footer="1069" w:gutter="0"/>
          <w:cols w:space="720"/>
        </w:sectPr>
      </w:pPr>
    </w:p>
    <w:p w14:paraId="55C044AB" w14:textId="77777777" w:rsidR="00D94D6B" w:rsidRDefault="00DA3632">
      <w:pPr>
        <w:spacing w:before="86"/>
        <w:ind w:left="360"/>
        <w:rPr>
          <w:sz w:val="32"/>
        </w:rPr>
      </w:pPr>
      <w:bookmarkStart w:id="36" w:name="ARTICLE_X._CONFIDENTIALITY"/>
      <w:bookmarkEnd w:id="36"/>
      <w:r>
        <w:rPr>
          <w:b/>
          <w:color w:val="2E5395"/>
          <w:w w:val="110"/>
          <w:sz w:val="32"/>
        </w:rPr>
        <w:t>ARTICLE X.</w:t>
      </w:r>
      <w:r>
        <w:rPr>
          <w:b/>
          <w:color w:val="2E5395"/>
          <w:spacing w:val="2"/>
          <w:w w:val="110"/>
          <w:sz w:val="32"/>
        </w:rPr>
        <w:t xml:space="preserve"> </w:t>
      </w:r>
      <w:r>
        <w:rPr>
          <w:color w:val="2E5395"/>
          <w:spacing w:val="-2"/>
          <w:w w:val="110"/>
          <w:sz w:val="32"/>
        </w:rPr>
        <w:t>CONFIDENTIALITY</w:t>
      </w:r>
    </w:p>
    <w:p w14:paraId="55C044AC" w14:textId="77777777" w:rsidR="00D94D6B" w:rsidRDefault="00DA3632">
      <w:pPr>
        <w:pStyle w:val="Heading2"/>
        <w:numPr>
          <w:ilvl w:val="1"/>
          <w:numId w:val="4"/>
        </w:numPr>
        <w:tabs>
          <w:tab w:val="left" w:pos="902"/>
        </w:tabs>
        <w:spacing w:before="74"/>
        <w:ind w:left="902" w:hanging="542"/>
      </w:pPr>
      <w:bookmarkStart w:id="37" w:name="10.1_Director_Confidentiality"/>
      <w:bookmarkEnd w:id="37"/>
      <w:r>
        <w:rPr>
          <w:color w:val="2E5395"/>
          <w:w w:val="105"/>
        </w:rPr>
        <w:t>Director</w:t>
      </w:r>
      <w:r>
        <w:rPr>
          <w:color w:val="2E5395"/>
          <w:spacing w:val="-12"/>
          <w:w w:val="105"/>
        </w:rPr>
        <w:t xml:space="preserve"> </w:t>
      </w:r>
      <w:r>
        <w:rPr>
          <w:color w:val="2E5395"/>
          <w:spacing w:val="-2"/>
          <w:w w:val="105"/>
        </w:rPr>
        <w:t>Confidentiality</w:t>
      </w:r>
    </w:p>
    <w:p w14:paraId="55C044AD" w14:textId="77777777" w:rsidR="00D94D6B" w:rsidRDefault="00DA3632">
      <w:pPr>
        <w:pStyle w:val="BodyText"/>
        <w:spacing w:before="23" w:line="259" w:lineRule="auto"/>
        <w:ind w:right="324"/>
      </w:pPr>
      <w:r>
        <w:rPr>
          <w:w w:val="105"/>
        </w:rPr>
        <w:t>Members of Regional Council shall maintain confidentiality of the Corporation information, both during</w:t>
      </w:r>
      <w:r>
        <w:rPr>
          <w:spacing w:val="-3"/>
          <w:w w:val="105"/>
        </w:rPr>
        <w:t xml:space="preserve"> </w:t>
      </w:r>
      <w:r>
        <w:rPr>
          <w:w w:val="105"/>
        </w:rPr>
        <w:t>and after</w:t>
      </w:r>
      <w:r>
        <w:rPr>
          <w:spacing w:val="-3"/>
          <w:w w:val="105"/>
        </w:rPr>
        <w:t xml:space="preserve"> </w:t>
      </w:r>
      <w:r>
        <w:rPr>
          <w:w w:val="105"/>
        </w:rPr>
        <w:t>their</w:t>
      </w:r>
      <w:r>
        <w:rPr>
          <w:spacing w:val="-4"/>
          <w:w w:val="105"/>
        </w:rPr>
        <w:t xml:space="preserve"> </w:t>
      </w:r>
      <w:r>
        <w:rPr>
          <w:w w:val="105"/>
        </w:rPr>
        <w:t>te</w:t>
      </w:r>
      <w:r>
        <w:rPr>
          <w:w w:val="105"/>
        </w:rPr>
        <w:t>rm,</w:t>
      </w:r>
      <w:r>
        <w:rPr>
          <w:spacing w:val="-1"/>
          <w:w w:val="105"/>
        </w:rPr>
        <w:t xml:space="preserve"> </w:t>
      </w:r>
      <w:r>
        <w:rPr>
          <w:w w:val="105"/>
        </w:rPr>
        <w:t>and</w:t>
      </w:r>
      <w:r>
        <w:rPr>
          <w:spacing w:val="-3"/>
          <w:w w:val="105"/>
        </w:rPr>
        <w:t xml:space="preserve"> </w:t>
      </w:r>
      <w:r>
        <w:rPr>
          <w:w w:val="105"/>
        </w:rPr>
        <w:t>shall</w:t>
      </w:r>
      <w:r>
        <w:rPr>
          <w:spacing w:val="-4"/>
          <w:w w:val="105"/>
        </w:rPr>
        <w:t xml:space="preserve"> </w:t>
      </w:r>
      <w:r>
        <w:rPr>
          <w:w w:val="105"/>
        </w:rPr>
        <w:t>obtain clarification if</w:t>
      </w:r>
      <w:r>
        <w:rPr>
          <w:spacing w:val="-3"/>
          <w:w w:val="105"/>
        </w:rPr>
        <w:t xml:space="preserve"> </w:t>
      </w:r>
      <w:r>
        <w:rPr>
          <w:w w:val="105"/>
        </w:rPr>
        <w:t>there</w:t>
      </w:r>
      <w:r>
        <w:rPr>
          <w:spacing w:val="-3"/>
          <w:w w:val="105"/>
        </w:rPr>
        <w:t xml:space="preserve"> </w:t>
      </w:r>
      <w:r>
        <w:rPr>
          <w:w w:val="105"/>
        </w:rPr>
        <w:t>is</w:t>
      </w:r>
      <w:r>
        <w:rPr>
          <w:spacing w:val="-3"/>
          <w:w w:val="105"/>
        </w:rPr>
        <w:t xml:space="preserve"> </w:t>
      </w:r>
      <w:r>
        <w:rPr>
          <w:w w:val="105"/>
        </w:rPr>
        <w:t>any</w:t>
      </w:r>
      <w:r>
        <w:rPr>
          <w:spacing w:val="-3"/>
          <w:w w:val="105"/>
        </w:rPr>
        <w:t xml:space="preserve"> </w:t>
      </w:r>
      <w:r>
        <w:rPr>
          <w:w w:val="105"/>
        </w:rPr>
        <w:t>doubt.</w:t>
      </w:r>
      <w:r>
        <w:rPr>
          <w:spacing w:val="-1"/>
          <w:w w:val="105"/>
        </w:rPr>
        <w:t xml:space="preserve"> </w:t>
      </w:r>
      <w:r>
        <w:rPr>
          <w:w w:val="105"/>
        </w:rPr>
        <w:t>It</w:t>
      </w:r>
      <w:r>
        <w:rPr>
          <w:spacing w:val="-3"/>
          <w:w w:val="105"/>
        </w:rPr>
        <w:t xml:space="preserve"> </w:t>
      </w:r>
      <w:r>
        <w:rPr>
          <w:w w:val="105"/>
        </w:rPr>
        <w:t>is</w:t>
      </w:r>
      <w:r>
        <w:rPr>
          <w:spacing w:val="-3"/>
          <w:w w:val="105"/>
        </w:rPr>
        <w:t xml:space="preserve"> </w:t>
      </w:r>
      <w:r>
        <w:rPr>
          <w:w w:val="105"/>
        </w:rPr>
        <w:t>the</w:t>
      </w:r>
      <w:r>
        <w:rPr>
          <w:spacing w:val="-3"/>
          <w:w w:val="105"/>
        </w:rPr>
        <w:t xml:space="preserve"> </w:t>
      </w:r>
      <w:r>
        <w:rPr>
          <w:w w:val="105"/>
        </w:rPr>
        <w:t>responsibility of each Director to know what information is confidential. Confidential Corporation information is any</w:t>
      </w:r>
      <w:r>
        <w:rPr>
          <w:spacing w:val="-1"/>
          <w:w w:val="105"/>
        </w:rPr>
        <w:t xml:space="preserve"> </w:t>
      </w:r>
      <w:r>
        <w:rPr>
          <w:w w:val="105"/>
        </w:rPr>
        <w:t>information</w:t>
      </w:r>
      <w:r>
        <w:rPr>
          <w:spacing w:val="-1"/>
          <w:w w:val="105"/>
        </w:rPr>
        <w:t xml:space="preserve"> </w:t>
      </w:r>
      <w:r>
        <w:rPr>
          <w:w w:val="105"/>
        </w:rPr>
        <w:t>brought</w:t>
      </w:r>
      <w:r>
        <w:rPr>
          <w:spacing w:val="-1"/>
          <w:w w:val="105"/>
        </w:rPr>
        <w:t xml:space="preserve"> </w:t>
      </w:r>
      <w:r>
        <w:rPr>
          <w:w w:val="105"/>
        </w:rPr>
        <w:t>to the</w:t>
      </w:r>
      <w:r>
        <w:rPr>
          <w:spacing w:val="-1"/>
          <w:w w:val="105"/>
        </w:rPr>
        <w:t xml:space="preserve"> </w:t>
      </w:r>
      <w:r>
        <w:rPr>
          <w:w w:val="105"/>
        </w:rPr>
        <w:t>attention</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Board,</w:t>
      </w:r>
      <w:r>
        <w:rPr>
          <w:spacing w:val="-3"/>
          <w:w w:val="105"/>
        </w:rPr>
        <w:t xml:space="preserve"> </w:t>
      </w:r>
      <w:r>
        <w:rPr>
          <w:w w:val="105"/>
        </w:rPr>
        <w:t>Regional</w:t>
      </w:r>
      <w:r>
        <w:rPr>
          <w:spacing w:val="-2"/>
          <w:w w:val="105"/>
        </w:rPr>
        <w:t xml:space="preserve"> </w:t>
      </w:r>
      <w:r>
        <w:rPr>
          <w:w w:val="105"/>
        </w:rPr>
        <w:t>Council,</w:t>
      </w:r>
      <w:r>
        <w:rPr>
          <w:spacing w:val="-3"/>
          <w:w w:val="105"/>
        </w:rPr>
        <w:t xml:space="preserve"> </w:t>
      </w:r>
      <w:r>
        <w:rPr>
          <w:w w:val="105"/>
        </w:rPr>
        <w:t>or within the</w:t>
      </w:r>
      <w:r>
        <w:rPr>
          <w:spacing w:val="-1"/>
          <w:w w:val="105"/>
        </w:rPr>
        <w:t xml:space="preserve"> </w:t>
      </w:r>
      <w:r>
        <w:rPr>
          <w:w w:val="105"/>
        </w:rPr>
        <w:t>Corporation, including</w:t>
      </w:r>
      <w:r>
        <w:rPr>
          <w:spacing w:val="-6"/>
          <w:w w:val="105"/>
        </w:rPr>
        <w:t xml:space="preserve"> </w:t>
      </w:r>
      <w:r>
        <w:rPr>
          <w:w w:val="105"/>
        </w:rPr>
        <w:t>information</w:t>
      </w:r>
      <w:r>
        <w:rPr>
          <w:spacing w:val="-4"/>
          <w:w w:val="105"/>
        </w:rPr>
        <w:t xml:space="preserve"> </w:t>
      </w:r>
      <w:r>
        <w:rPr>
          <w:w w:val="105"/>
        </w:rPr>
        <w:t>that</w:t>
      </w:r>
      <w:r>
        <w:rPr>
          <w:spacing w:val="-7"/>
          <w:w w:val="105"/>
        </w:rPr>
        <w:t xml:space="preserve"> </w:t>
      </w:r>
      <w:r>
        <w:rPr>
          <w:w w:val="105"/>
        </w:rPr>
        <w:t>is</w:t>
      </w:r>
      <w:r>
        <w:rPr>
          <w:spacing w:val="-6"/>
          <w:w w:val="105"/>
        </w:rPr>
        <w:t xml:space="preserve"> </w:t>
      </w:r>
      <w:r>
        <w:rPr>
          <w:w w:val="105"/>
        </w:rPr>
        <w:t>not</w:t>
      </w:r>
      <w:r>
        <w:rPr>
          <w:spacing w:val="-4"/>
          <w:w w:val="105"/>
        </w:rPr>
        <w:t xml:space="preserve"> </w:t>
      </w:r>
      <w:r>
        <w:rPr>
          <w:w w:val="105"/>
        </w:rPr>
        <w:t>available</w:t>
      </w:r>
      <w:r>
        <w:rPr>
          <w:spacing w:val="-6"/>
          <w:w w:val="105"/>
        </w:rPr>
        <w:t xml:space="preserve"> </w:t>
      </w:r>
      <w:r>
        <w:rPr>
          <w:w w:val="105"/>
        </w:rPr>
        <w:t>to</w:t>
      </w:r>
      <w:r>
        <w:rPr>
          <w:spacing w:val="-7"/>
          <w:w w:val="105"/>
        </w:rPr>
        <w:t xml:space="preserve"> </w:t>
      </w:r>
      <w:r>
        <w:rPr>
          <w:w w:val="105"/>
        </w:rPr>
        <w:t>the</w:t>
      </w:r>
      <w:r>
        <w:rPr>
          <w:spacing w:val="-6"/>
          <w:w w:val="105"/>
        </w:rPr>
        <w:t xml:space="preserve"> </w:t>
      </w:r>
      <w:r>
        <w:rPr>
          <w:w w:val="105"/>
        </w:rPr>
        <w:t>public,</w:t>
      </w:r>
      <w:r>
        <w:rPr>
          <w:spacing w:val="-5"/>
          <w:w w:val="105"/>
        </w:rPr>
        <w:t xml:space="preserve"> </w:t>
      </w:r>
      <w:r>
        <w:rPr>
          <w:w w:val="105"/>
        </w:rPr>
        <w:t>any</w:t>
      </w:r>
      <w:r>
        <w:rPr>
          <w:spacing w:val="-6"/>
          <w:w w:val="105"/>
        </w:rPr>
        <w:t xml:space="preserve"> </w:t>
      </w:r>
      <w:r>
        <w:rPr>
          <w:w w:val="105"/>
        </w:rPr>
        <w:t>information</w:t>
      </w:r>
      <w:r>
        <w:rPr>
          <w:spacing w:val="-4"/>
          <w:w w:val="105"/>
        </w:rPr>
        <w:t xml:space="preserve"> </w:t>
      </w:r>
      <w:r>
        <w:rPr>
          <w:w w:val="105"/>
        </w:rPr>
        <w:t>that</w:t>
      </w:r>
      <w:r>
        <w:rPr>
          <w:spacing w:val="-6"/>
          <w:w w:val="105"/>
        </w:rPr>
        <w:t xml:space="preserve"> </w:t>
      </w:r>
      <w:r>
        <w:rPr>
          <w:w w:val="105"/>
        </w:rPr>
        <w:t>could</w:t>
      </w:r>
      <w:r>
        <w:rPr>
          <w:spacing w:val="-6"/>
          <w:w w:val="105"/>
        </w:rPr>
        <w:t xml:space="preserve"> </w:t>
      </w:r>
      <w:r>
        <w:rPr>
          <w:w w:val="105"/>
        </w:rPr>
        <w:t>result</w:t>
      </w:r>
      <w:r>
        <w:rPr>
          <w:spacing w:val="-6"/>
          <w:w w:val="105"/>
        </w:rPr>
        <w:t xml:space="preserve"> </w:t>
      </w:r>
      <w:r>
        <w:rPr>
          <w:w w:val="105"/>
        </w:rPr>
        <w:t>in</w:t>
      </w:r>
      <w:r>
        <w:rPr>
          <w:spacing w:val="-6"/>
          <w:w w:val="105"/>
        </w:rPr>
        <w:t xml:space="preserve"> </w:t>
      </w:r>
      <w:r>
        <w:rPr>
          <w:w w:val="105"/>
        </w:rPr>
        <w:t>harm</w:t>
      </w:r>
      <w:r>
        <w:rPr>
          <w:spacing w:val="-6"/>
          <w:w w:val="105"/>
        </w:rPr>
        <w:t xml:space="preserve"> </w:t>
      </w:r>
      <w:r>
        <w:rPr>
          <w:w w:val="105"/>
        </w:rPr>
        <w:t xml:space="preserve">to the Corporation, or could give the person to whom it is disclosed an advantage if it were disclosed. Rules of confidentiality </w:t>
      </w:r>
      <w:r>
        <w:rPr>
          <w:w w:val="105"/>
        </w:rPr>
        <w:t>are subject to disclosure of information laws. All Directors will sign an oath, and confidentiality agreement.</w:t>
      </w:r>
    </w:p>
    <w:p w14:paraId="55C044AE" w14:textId="77777777" w:rsidR="00D94D6B" w:rsidRDefault="00DA3632">
      <w:pPr>
        <w:pStyle w:val="Heading2"/>
        <w:numPr>
          <w:ilvl w:val="1"/>
          <w:numId w:val="4"/>
        </w:numPr>
        <w:tabs>
          <w:tab w:val="left" w:pos="902"/>
        </w:tabs>
        <w:spacing w:before="160"/>
        <w:ind w:left="902" w:hanging="542"/>
      </w:pPr>
      <w:bookmarkStart w:id="38" w:name="10.2_In-Camera_Sessions"/>
      <w:bookmarkEnd w:id="38"/>
      <w:r>
        <w:rPr>
          <w:color w:val="2E5395"/>
          <w:spacing w:val="6"/>
        </w:rPr>
        <w:t>In-Camera</w:t>
      </w:r>
      <w:r>
        <w:rPr>
          <w:color w:val="2E5395"/>
          <w:spacing w:val="33"/>
        </w:rPr>
        <w:t xml:space="preserve"> </w:t>
      </w:r>
      <w:r>
        <w:rPr>
          <w:color w:val="2E5395"/>
          <w:spacing w:val="-2"/>
        </w:rPr>
        <w:t>Sessions</w:t>
      </w:r>
    </w:p>
    <w:p w14:paraId="55C044AF" w14:textId="77777777" w:rsidR="00D94D6B" w:rsidRDefault="00DA3632">
      <w:pPr>
        <w:pStyle w:val="BodyText"/>
        <w:spacing w:before="23" w:line="259" w:lineRule="auto"/>
        <w:ind w:right="446"/>
      </w:pPr>
      <w:r>
        <w:rPr>
          <w:w w:val="105"/>
        </w:rPr>
        <w:t>In-camera sessions are closed meetings for discussing confidential matters, such as legal, or personnel issues that cannot be publicly disclosed. Discussions must remain confidential, and directors must not disclose details without authorization. A summary of decisions will be included in public meeting minutes, but detailed minutes remain confidential.</w:t>
      </w:r>
    </w:p>
    <w:p w14:paraId="55C044B0" w14:textId="77777777" w:rsidR="00D94D6B" w:rsidRDefault="00DA3632">
      <w:pPr>
        <w:spacing w:before="237"/>
        <w:ind w:left="360"/>
        <w:rPr>
          <w:sz w:val="32"/>
        </w:rPr>
      </w:pPr>
      <w:bookmarkStart w:id="39" w:name="ARTICLE_XI._INDEMNIFICATION"/>
      <w:bookmarkEnd w:id="39"/>
      <w:r>
        <w:rPr>
          <w:b/>
          <w:color w:val="2E5395"/>
          <w:w w:val="110"/>
          <w:sz w:val="32"/>
        </w:rPr>
        <w:t>ARTICLE</w:t>
      </w:r>
      <w:r>
        <w:rPr>
          <w:b/>
          <w:color w:val="2E5395"/>
          <w:spacing w:val="-1"/>
          <w:w w:val="110"/>
          <w:sz w:val="32"/>
        </w:rPr>
        <w:t xml:space="preserve"> </w:t>
      </w:r>
      <w:r>
        <w:rPr>
          <w:b/>
          <w:color w:val="2E5395"/>
          <w:w w:val="110"/>
          <w:sz w:val="32"/>
        </w:rPr>
        <w:t>XI.</w:t>
      </w:r>
      <w:r>
        <w:rPr>
          <w:b/>
          <w:color w:val="2E5395"/>
          <w:spacing w:val="1"/>
          <w:w w:val="110"/>
          <w:sz w:val="32"/>
        </w:rPr>
        <w:t xml:space="preserve"> </w:t>
      </w:r>
      <w:r>
        <w:rPr>
          <w:color w:val="2E5395"/>
          <w:spacing w:val="-2"/>
          <w:w w:val="110"/>
          <w:sz w:val="32"/>
        </w:rPr>
        <w:t>INDEMNIFICATIO</w:t>
      </w:r>
      <w:r>
        <w:rPr>
          <w:color w:val="2E5395"/>
          <w:spacing w:val="-2"/>
          <w:w w:val="110"/>
          <w:sz w:val="32"/>
        </w:rPr>
        <w:t>N</w:t>
      </w:r>
    </w:p>
    <w:p w14:paraId="55C044B1" w14:textId="77777777" w:rsidR="00D94D6B" w:rsidRDefault="00DA3632">
      <w:pPr>
        <w:pStyle w:val="Heading2"/>
        <w:numPr>
          <w:ilvl w:val="1"/>
          <w:numId w:val="3"/>
        </w:numPr>
        <w:tabs>
          <w:tab w:val="left" w:pos="902"/>
        </w:tabs>
        <w:spacing w:before="75"/>
        <w:ind w:left="902" w:hanging="542"/>
      </w:pPr>
      <w:bookmarkStart w:id="40" w:name="11.1_General"/>
      <w:bookmarkEnd w:id="40"/>
      <w:r>
        <w:rPr>
          <w:color w:val="2E5395"/>
          <w:spacing w:val="-2"/>
          <w:w w:val="105"/>
        </w:rPr>
        <w:t>General</w:t>
      </w:r>
    </w:p>
    <w:p w14:paraId="55C044B2" w14:textId="77777777" w:rsidR="00D94D6B" w:rsidRDefault="00DA3632">
      <w:pPr>
        <w:pStyle w:val="BodyText"/>
        <w:spacing w:before="23" w:line="259" w:lineRule="auto"/>
        <w:ind w:right="488"/>
      </w:pPr>
      <w:r>
        <w:rPr>
          <w:w w:val="105"/>
        </w:rPr>
        <w:t>To the fullest extent allowed by MN-S, Saskatchewan, and Canadian law, the corporation will indemnify any director, or employee (or former such person) against expenses incurred in defending any legal action related to their role, except where the individual is found liable for negligence</w:t>
      </w:r>
      <w:r>
        <w:rPr>
          <w:spacing w:val="-4"/>
          <w:w w:val="105"/>
        </w:rPr>
        <w:t xml:space="preserve"> </w:t>
      </w:r>
      <w:r>
        <w:rPr>
          <w:w w:val="105"/>
        </w:rPr>
        <w:t>or</w:t>
      </w:r>
      <w:r>
        <w:rPr>
          <w:spacing w:val="-8"/>
          <w:w w:val="105"/>
        </w:rPr>
        <w:t xml:space="preserve"> </w:t>
      </w:r>
      <w:r>
        <w:rPr>
          <w:w w:val="105"/>
        </w:rPr>
        <w:t>misconduct.</w:t>
      </w:r>
      <w:r>
        <w:rPr>
          <w:spacing w:val="-3"/>
          <w:w w:val="105"/>
        </w:rPr>
        <w:t xml:space="preserve"> </w:t>
      </w:r>
      <w:r>
        <w:rPr>
          <w:w w:val="105"/>
        </w:rPr>
        <w:t>This</w:t>
      </w:r>
      <w:r>
        <w:rPr>
          <w:spacing w:val="-4"/>
          <w:w w:val="105"/>
        </w:rPr>
        <w:t xml:space="preserve"> </w:t>
      </w:r>
      <w:r>
        <w:rPr>
          <w:w w:val="105"/>
        </w:rPr>
        <w:t>indemnification</w:t>
      </w:r>
      <w:r>
        <w:rPr>
          <w:spacing w:val="-4"/>
          <w:w w:val="105"/>
        </w:rPr>
        <w:t xml:space="preserve"> </w:t>
      </w:r>
      <w:r>
        <w:rPr>
          <w:w w:val="105"/>
        </w:rPr>
        <w:t>is</w:t>
      </w:r>
      <w:r>
        <w:rPr>
          <w:spacing w:val="-2"/>
          <w:w w:val="105"/>
        </w:rPr>
        <w:t xml:space="preserve"> </w:t>
      </w:r>
      <w:r>
        <w:rPr>
          <w:w w:val="105"/>
        </w:rPr>
        <w:t>in</w:t>
      </w:r>
      <w:r>
        <w:rPr>
          <w:spacing w:val="-4"/>
          <w:w w:val="105"/>
        </w:rPr>
        <w:t xml:space="preserve"> </w:t>
      </w:r>
      <w:r>
        <w:rPr>
          <w:w w:val="105"/>
        </w:rPr>
        <w:t>addition</w:t>
      </w:r>
      <w:r>
        <w:rPr>
          <w:spacing w:val="-4"/>
          <w:w w:val="105"/>
        </w:rPr>
        <w:t xml:space="preserve"> </w:t>
      </w:r>
      <w:r>
        <w:rPr>
          <w:w w:val="105"/>
        </w:rPr>
        <w:t>to</w:t>
      </w:r>
      <w:r>
        <w:rPr>
          <w:spacing w:val="-2"/>
          <w:w w:val="105"/>
        </w:rPr>
        <w:t xml:space="preserve"> </w:t>
      </w:r>
      <w:r>
        <w:rPr>
          <w:w w:val="105"/>
        </w:rPr>
        <w:t>any</w:t>
      </w:r>
      <w:r>
        <w:rPr>
          <w:spacing w:val="-4"/>
          <w:w w:val="105"/>
        </w:rPr>
        <w:t xml:space="preserve"> </w:t>
      </w:r>
      <w:r>
        <w:rPr>
          <w:w w:val="105"/>
        </w:rPr>
        <w:t>other</w:t>
      </w:r>
      <w:r>
        <w:rPr>
          <w:spacing w:val="-4"/>
          <w:w w:val="105"/>
        </w:rPr>
        <w:t xml:space="preserve"> </w:t>
      </w:r>
      <w:r>
        <w:rPr>
          <w:w w:val="105"/>
        </w:rPr>
        <w:t>rights</w:t>
      </w:r>
      <w:r>
        <w:rPr>
          <w:spacing w:val="-4"/>
          <w:w w:val="105"/>
        </w:rPr>
        <w:t xml:space="preserve"> </w:t>
      </w:r>
      <w:r>
        <w:rPr>
          <w:w w:val="105"/>
        </w:rPr>
        <w:t>the</w:t>
      </w:r>
      <w:r>
        <w:rPr>
          <w:spacing w:val="-1"/>
          <w:w w:val="105"/>
        </w:rPr>
        <w:t xml:space="preserve"> </w:t>
      </w:r>
      <w:r>
        <w:rPr>
          <w:w w:val="105"/>
        </w:rPr>
        <w:t>indemnitee may have under bylaws, agreements, or resolutions.</w:t>
      </w:r>
    </w:p>
    <w:p w14:paraId="55C044B3" w14:textId="77777777" w:rsidR="00D94D6B" w:rsidRDefault="00DA3632">
      <w:pPr>
        <w:pStyle w:val="Heading2"/>
        <w:numPr>
          <w:ilvl w:val="1"/>
          <w:numId w:val="3"/>
        </w:numPr>
        <w:tabs>
          <w:tab w:val="left" w:pos="902"/>
        </w:tabs>
        <w:spacing w:before="160"/>
        <w:ind w:left="902" w:hanging="542"/>
      </w:pPr>
      <w:bookmarkStart w:id="41" w:name="11.2_Expenses"/>
      <w:bookmarkEnd w:id="41"/>
      <w:r>
        <w:rPr>
          <w:color w:val="2E5395"/>
          <w:spacing w:val="-2"/>
          <w:w w:val="110"/>
        </w:rPr>
        <w:t>Expenses</w:t>
      </w:r>
    </w:p>
    <w:p w14:paraId="55C044B4" w14:textId="77777777" w:rsidR="00D94D6B" w:rsidRDefault="00DA3632">
      <w:pPr>
        <w:pStyle w:val="BodyText"/>
        <w:spacing w:before="26" w:line="259" w:lineRule="auto"/>
        <w:ind w:right="389"/>
      </w:pPr>
      <w:r>
        <w:rPr>
          <w:w w:val="105"/>
        </w:rPr>
        <w:t>The Corporation may advance defense expenses (including attorney f</w:t>
      </w:r>
      <w:r>
        <w:rPr>
          <w:w w:val="105"/>
        </w:rPr>
        <w:t>ees) in civil or criminal cases, pending final resolution, if authorized by the Regional Council and upon receipt of an undertaking to repay the amount if the indemnitee is not entitled to indemnification.</w:t>
      </w:r>
    </w:p>
    <w:p w14:paraId="55C044B5" w14:textId="77777777" w:rsidR="00D94D6B" w:rsidRDefault="00DA3632">
      <w:pPr>
        <w:pStyle w:val="Heading2"/>
        <w:numPr>
          <w:ilvl w:val="1"/>
          <w:numId w:val="3"/>
        </w:numPr>
        <w:tabs>
          <w:tab w:val="left" w:pos="902"/>
        </w:tabs>
        <w:spacing w:before="160"/>
        <w:ind w:left="902" w:hanging="542"/>
      </w:pPr>
      <w:bookmarkStart w:id="42" w:name="11.3_Insurance"/>
      <w:bookmarkEnd w:id="42"/>
      <w:r>
        <w:rPr>
          <w:color w:val="2E5395"/>
          <w:spacing w:val="-2"/>
          <w:w w:val="110"/>
        </w:rPr>
        <w:t>Insurance</w:t>
      </w:r>
    </w:p>
    <w:p w14:paraId="55C044B6" w14:textId="77777777" w:rsidR="00D94D6B" w:rsidRDefault="00DA3632">
      <w:pPr>
        <w:pStyle w:val="BodyText"/>
        <w:spacing w:before="23" w:line="259" w:lineRule="auto"/>
        <w:ind w:right="488"/>
      </w:pPr>
      <w:r>
        <w:rPr>
          <w:w w:val="105"/>
        </w:rPr>
        <w:t>The corporation may purchase and maintain insurance on behalf of any person who is or was a member, director, or employee against any liability asserted against such person and incurred by such person in any such capacity or arising out of such person’s status as such, whether or not the corpora</w:t>
      </w:r>
      <w:r>
        <w:rPr>
          <w:w w:val="105"/>
        </w:rPr>
        <w:t>tion would have the power or obligation to indemnify such person against such liability under this Article.</w:t>
      </w:r>
    </w:p>
    <w:p w14:paraId="55C044B7" w14:textId="77777777" w:rsidR="00D94D6B" w:rsidRDefault="00DA3632">
      <w:pPr>
        <w:spacing w:before="238"/>
        <w:ind w:left="360"/>
        <w:rPr>
          <w:sz w:val="32"/>
        </w:rPr>
      </w:pPr>
      <w:bookmarkStart w:id="43" w:name="ARTICLE_XII._AMENDMENTS_TO_THE_CORPORATI"/>
      <w:bookmarkEnd w:id="43"/>
      <w:r>
        <w:rPr>
          <w:b/>
          <w:color w:val="2E5395"/>
          <w:spacing w:val="2"/>
          <w:sz w:val="32"/>
        </w:rPr>
        <w:t>ARTICLE</w:t>
      </w:r>
      <w:r>
        <w:rPr>
          <w:b/>
          <w:color w:val="2E5395"/>
          <w:spacing w:val="51"/>
          <w:sz w:val="32"/>
        </w:rPr>
        <w:t xml:space="preserve"> </w:t>
      </w:r>
      <w:r>
        <w:rPr>
          <w:b/>
          <w:color w:val="2E5395"/>
          <w:spacing w:val="2"/>
          <w:sz w:val="32"/>
        </w:rPr>
        <w:t>XII.</w:t>
      </w:r>
      <w:r>
        <w:rPr>
          <w:b/>
          <w:color w:val="2E5395"/>
          <w:spacing w:val="60"/>
          <w:sz w:val="32"/>
        </w:rPr>
        <w:t xml:space="preserve"> </w:t>
      </w:r>
      <w:r>
        <w:rPr>
          <w:color w:val="2E5395"/>
          <w:spacing w:val="2"/>
          <w:sz w:val="32"/>
        </w:rPr>
        <w:t>AMENDMENTS</w:t>
      </w:r>
      <w:r>
        <w:rPr>
          <w:color w:val="2E5395"/>
          <w:spacing w:val="52"/>
          <w:sz w:val="32"/>
        </w:rPr>
        <w:t xml:space="preserve"> </w:t>
      </w:r>
      <w:r>
        <w:rPr>
          <w:color w:val="2E5395"/>
          <w:spacing w:val="2"/>
          <w:sz w:val="32"/>
        </w:rPr>
        <w:t>TO</w:t>
      </w:r>
      <w:r>
        <w:rPr>
          <w:color w:val="2E5395"/>
          <w:spacing w:val="52"/>
          <w:sz w:val="32"/>
        </w:rPr>
        <w:t xml:space="preserve"> </w:t>
      </w:r>
      <w:r>
        <w:rPr>
          <w:color w:val="2E5395"/>
          <w:spacing w:val="2"/>
          <w:sz w:val="32"/>
        </w:rPr>
        <w:t>THE</w:t>
      </w:r>
      <w:r>
        <w:rPr>
          <w:color w:val="2E5395"/>
          <w:spacing w:val="54"/>
          <w:sz w:val="32"/>
        </w:rPr>
        <w:t xml:space="preserve"> </w:t>
      </w:r>
      <w:r>
        <w:rPr>
          <w:color w:val="2E5395"/>
          <w:spacing w:val="-2"/>
          <w:sz w:val="32"/>
        </w:rPr>
        <w:t>CORPORATION</w:t>
      </w:r>
    </w:p>
    <w:p w14:paraId="55C044B8" w14:textId="77777777" w:rsidR="00D94D6B" w:rsidRDefault="00DA3632">
      <w:pPr>
        <w:pStyle w:val="Heading2"/>
        <w:numPr>
          <w:ilvl w:val="1"/>
          <w:numId w:val="2"/>
        </w:numPr>
        <w:tabs>
          <w:tab w:val="left" w:pos="902"/>
        </w:tabs>
        <w:spacing w:before="74"/>
        <w:ind w:left="902" w:hanging="542"/>
      </w:pPr>
      <w:bookmarkStart w:id="44" w:name="12.1_Articles_of_Incorporation"/>
      <w:bookmarkEnd w:id="44"/>
      <w:r>
        <w:rPr>
          <w:color w:val="2E5395"/>
          <w:w w:val="105"/>
        </w:rPr>
        <w:t>Articles</w:t>
      </w:r>
      <w:r>
        <w:rPr>
          <w:color w:val="2E5395"/>
          <w:spacing w:val="-5"/>
          <w:w w:val="105"/>
        </w:rPr>
        <w:t xml:space="preserve"> </w:t>
      </w:r>
      <w:r>
        <w:rPr>
          <w:color w:val="2E5395"/>
          <w:w w:val="105"/>
        </w:rPr>
        <w:t>of</w:t>
      </w:r>
      <w:r>
        <w:rPr>
          <w:color w:val="2E5395"/>
          <w:spacing w:val="-2"/>
          <w:w w:val="105"/>
        </w:rPr>
        <w:t xml:space="preserve"> Incorporation</w:t>
      </w:r>
    </w:p>
    <w:p w14:paraId="55C044B9" w14:textId="77777777" w:rsidR="00D94D6B" w:rsidRDefault="00DA3632">
      <w:pPr>
        <w:pStyle w:val="BodyText"/>
        <w:spacing w:before="23" w:line="259" w:lineRule="auto"/>
        <w:ind w:right="488"/>
      </w:pPr>
      <w:r>
        <w:rPr>
          <w:w w:val="105"/>
        </w:rPr>
        <w:t>The Articles may be amended in any manner at any regular or special meeting of the Regional Council, provided that specific written notice of the proposed amendment of the Articles setting forth</w:t>
      </w:r>
      <w:r>
        <w:rPr>
          <w:spacing w:val="-6"/>
          <w:w w:val="105"/>
        </w:rPr>
        <w:t xml:space="preserve"> </w:t>
      </w:r>
      <w:r>
        <w:rPr>
          <w:w w:val="105"/>
        </w:rPr>
        <w:t>the</w:t>
      </w:r>
      <w:r>
        <w:rPr>
          <w:spacing w:val="-6"/>
          <w:w w:val="105"/>
        </w:rPr>
        <w:t xml:space="preserve"> </w:t>
      </w:r>
      <w:r>
        <w:rPr>
          <w:w w:val="105"/>
        </w:rPr>
        <w:t>proposed</w:t>
      </w:r>
      <w:r>
        <w:rPr>
          <w:spacing w:val="-6"/>
          <w:w w:val="105"/>
        </w:rPr>
        <w:t xml:space="preserve"> </w:t>
      </w:r>
      <w:r>
        <w:rPr>
          <w:w w:val="105"/>
        </w:rPr>
        <w:t>amendment</w:t>
      </w:r>
      <w:r>
        <w:rPr>
          <w:spacing w:val="-6"/>
          <w:w w:val="105"/>
        </w:rPr>
        <w:t xml:space="preserve"> </w:t>
      </w:r>
      <w:r>
        <w:rPr>
          <w:w w:val="105"/>
        </w:rPr>
        <w:t>or</w:t>
      </w:r>
      <w:r>
        <w:rPr>
          <w:spacing w:val="-6"/>
          <w:w w:val="105"/>
        </w:rPr>
        <w:t xml:space="preserve"> </w:t>
      </w:r>
      <w:r>
        <w:rPr>
          <w:w w:val="105"/>
        </w:rPr>
        <w:t>a</w:t>
      </w:r>
      <w:r>
        <w:rPr>
          <w:spacing w:val="-7"/>
          <w:w w:val="105"/>
        </w:rPr>
        <w:t xml:space="preserve"> </w:t>
      </w:r>
      <w:r>
        <w:rPr>
          <w:w w:val="105"/>
        </w:rPr>
        <w:t>summary</w:t>
      </w:r>
      <w:r>
        <w:rPr>
          <w:spacing w:val="-6"/>
          <w:w w:val="105"/>
        </w:rPr>
        <w:t xml:space="preserve"> </w:t>
      </w:r>
      <w:r>
        <w:rPr>
          <w:w w:val="105"/>
        </w:rPr>
        <w:t>of</w:t>
      </w:r>
      <w:r>
        <w:rPr>
          <w:spacing w:val="-6"/>
          <w:w w:val="105"/>
        </w:rPr>
        <w:t xml:space="preserve"> </w:t>
      </w:r>
      <w:r>
        <w:rPr>
          <w:w w:val="105"/>
        </w:rPr>
        <w:t>the</w:t>
      </w:r>
      <w:r>
        <w:rPr>
          <w:spacing w:val="-3"/>
          <w:w w:val="105"/>
        </w:rPr>
        <w:t xml:space="preserve"> </w:t>
      </w:r>
      <w:r>
        <w:rPr>
          <w:w w:val="105"/>
        </w:rPr>
        <w:t>changes</w:t>
      </w:r>
      <w:r>
        <w:rPr>
          <w:spacing w:val="-6"/>
          <w:w w:val="105"/>
        </w:rPr>
        <w:t xml:space="preserve"> </w:t>
      </w:r>
      <w:r>
        <w:rPr>
          <w:w w:val="105"/>
        </w:rPr>
        <w:t>to</w:t>
      </w:r>
      <w:r>
        <w:rPr>
          <w:spacing w:val="-6"/>
          <w:w w:val="105"/>
        </w:rPr>
        <w:t xml:space="preserve"> </w:t>
      </w:r>
      <w:r>
        <w:rPr>
          <w:w w:val="105"/>
        </w:rPr>
        <w:t>be</w:t>
      </w:r>
      <w:r>
        <w:rPr>
          <w:spacing w:val="-6"/>
          <w:w w:val="105"/>
        </w:rPr>
        <w:t xml:space="preserve"> </w:t>
      </w:r>
      <w:r>
        <w:rPr>
          <w:w w:val="105"/>
        </w:rPr>
        <w:t>effected</w:t>
      </w:r>
      <w:r>
        <w:rPr>
          <w:spacing w:val="-6"/>
          <w:w w:val="105"/>
        </w:rPr>
        <w:t xml:space="preserve"> </w:t>
      </w:r>
      <w:r>
        <w:rPr>
          <w:w w:val="105"/>
        </w:rPr>
        <w:t>thereby</w:t>
      </w:r>
      <w:r>
        <w:rPr>
          <w:spacing w:val="-6"/>
          <w:w w:val="105"/>
        </w:rPr>
        <w:t xml:space="preserve"> </w:t>
      </w:r>
      <w:r>
        <w:rPr>
          <w:w w:val="105"/>
        </w:rPr>
        <w:t>shall</w:t>
      </w:r>
      <w:r>
        <w:rPr>
          <w:spacing w:val="-7"/>
          <w:w w:val="105"/>
        </w:rPr>
        <w:t xml:space="preserve"> </w:t>
      </w:r>
      <w:r>
        <w:rPr>
          <w:w w:val="105"/>
        </w:rPr>
        <w:t>be</w:t>
      </w:r>
      <w:r>
        <w:rPr>
          <w:spacing w:val="-6"/>
          <w:w w:val="105"/>
        </w:rPr>
        <w:t xml:space="preserve"> </w:t>
      </w:r>
      <w:r>
        <w:rPr>
          <w:w w:val="105"/>
        </w:rPr>
        <w:t>given</w:t>
      </w:r>
    </w:p>
    <w:p w14:paraId="55C044BA" w14:textId="77777777" w:rsidR="00D94D6B" w:rsidRDefault="00D94D6B">
      <w:pPr>
        <w:pStyle w:val="BodyText"/>
        <w:spacing w:line="259" w:lineRule="auto"/>
        <w:sectPr w:rsidR="00D94D6B">
          <w:pgSz w:w="12240" w:h="15840"/>
          <w:pgMar w:top="1340" w:right="1080" w:bottom="1260" w:left="1080" w:header="707" w:footer="1069" w:gutter="0"/>
          <w:cols w:space="720"/>
        </w:sectPr>
      </w:pPr>
    </w:p>
    <w:p w14:paraId="55C044BB" w14:textId="77777777" w:rsidR="00D94D6B" w:rsidRDefault="00DA3632">
      <w:pPr>
        <w:pStyle w:val="BodyText"/>
        <w:spacing w:before="88" w:line="259" w:lineRule="auto"/>
      </w:pPr>
      <w:r>
        <w:rPr>
          <w:w w:val="105"/>
        </w:rPr>
        <w:t>to</w:t>
      </w:r>
      <w:r>
        <w:rPr>
          <w:spacing w:val="-5"/>
          <w:w w:val="105"/>
        </w:rPr>
        <w:t xml:space="preserve"> </w:t>
      </w:r>
      <w:r>
        <w:rPr>
          <w:w w:val="105"/>
        </w:rPr>
        <w:t>each</w:t>
      </w:r>
      <w:r>
        <w:rPr>
          <w:spacing w:val="-3"/>
          <w:w w:val="105"/>
        </w:rPr>
        <w:t xml:space="preserve"> </w:t>
      </w:r>
      <w:r>
        <w:rPr>
          <w:w w:val="105"/>
        </w:rPr>
        <w:t>director</w:t>
      </w:r>
      <w:r>
        <w:rPr>
          <w:spacing w:val="-3"/>
          <w:w w:val="105"/>
        </w:rPr>
        <w:t xml:space="preserve"> </w:t>
      </w:r>
      <w:r>
        <w:rPr>
          <w:w w:val="105"/>
        </w:rPr>
        <w:t>at</w:t>
      </w:r>
      <w:r>
        <w:rPr>
          <w:spacing w:val="-3"/>
          <w:w w:val="105"/>
        </w:rPr>
        <w:t xml:space="preserve"> </w:t>
      </w:r>
      <w:r>
        <w:rPr>
          <w:w w:val="105"/>
        </w:rPr>
        <w:t>least</w:t>
      </w:r>
      <w:r>
        <w:rPr>
          <w:spacing w:val="-5"/>
          <w:w w:val="105"/>
        </w:rPr>
        <w:t xml:space="preserve"> </w:t>
      </w:r>
      <w:r>
        <w:rPr>
          <w:w w:val="105"/>
        </w:rPr>
        <w:t>thirty</w:t>
      </w:r>
      <w:r>
        <w:rPr>
          <w:spacing w:val="-3"/>
          <w:w w:val="105"/>
        </w:rPr>
        <w:t xml:space="preserve"> </w:t>
      </w:r>
      <w:r>
        <w:rPr>
          <w:w w:val="105"/>
        </w:rPr>
        <w:t>(30)</w:t>
      </w:r>
      <w:r>
        <w:rPr>
          <w:spacing w:val="-6"/>
          <w:w w:val="105"/>
        </w:rPr>
        <w:t xml:space="preserve"> </w:t>
      </w:r>
      <w:r>
        <w:rPr>
          <w:w w:val="105"/>
        </w:rPr>
        <w:t>days</w:t>
      </w:r>
      <w:r>
        <w:rPr>
          <w:spacing w:val="-3"/>
          <w:w w:val="105"/>
        </w:rPr>
        <w:t xml:space="preserve"> </w:t>
      </w:r>
      <w:r>
        <w:rPr>
          <w:w w:val="105"/>
        </w:rPr>
        <w:t>in</w:t>
      </w:r>
      <w:r>
        <w:rPr>
          <w:spacing w:val="-3"/>
          <w:w w:val="105"/>
        </w:rPr>
        <w:t xml:space="preserve"> </w:t>
      </w:r>
      <w:r>
        <w:rPr>
          <w:w w:val="105"/>
        </w:rPr>
        <w:t>adva</w:t>
      </w:r>
      <w:r>
        <w:rPr>
          <w:w w:val="105"/>
        </w:rPr>
        <w:t>nce</w:t>
      </w:r>
      <w:r>
        <w:rPr>
          <w:spacing w:val="-5"/>
          <w:w w:val="105"/>
        </w:rPr>
        <w:t xml:space="preserve"> </w:t>
      </w:r>
      <w:r>
        <w:rPr>
          <w:w w:val="105"/>
        </w:rPr>
        <w:t>of</w:t>
      </w:r>
      <w:r>
        <w:rPr>
          <w:spacing w:val="-5"/>
          <w:w w:val="105"/>
        </w:rPr>
        <w:t xml:space="preserve"> </w:t>
      </w:r>
      <w:r>
        <w:rPr>
          <w:w w:val="105"/>
        </w:rPr>
        <w:t>such</w:t>
      </w:r>
      <w:r>
        <w:rPr>
          <w:spacing w:val="-3"/>
          <w:w w:val="105"/>
        </w:rPr>
        <w:t xml:space="preserve"> </w:t>
      </w:r>
      <w:r>
        <w:rPr>
          <w:w w:val="105"/>
        </w:rPr>
        <w:t>a</w:t>
      </w:r>
      <w:r>
        <w:rPr>
          <w:spacing w:val="-8"/>
          <w:w w:val="105"/>
        </w:rPr>
        <w:t xml:space="preserve"> </w:t>
      </w:r>
      <w:r>
        <w:rPr>
          <w:w w:val="105"/>
        </w:rPr>
        <w:t>meeting.</w:t>
      </w:r>
      <w:r>
        <w:rPr>
          <w:spacing w:val="-4"/>
          <w:w w:val="105"/>
        </w:rPr>
        <w:t xml:space="preserve"> </w:t>
      </w:r>
      <w:r>
        <w:rPr>
          <w:w w:val="105"/>
        </w:rPr>
        <w:t>All</w:t>
      </w:r>
      <w:r>
        <w:rPr>
          <w:spacing w:val="-6"/>
          <w:w w:val="105"/>
        </w:rPr>
        <w:t xml:space="preserve"> </w:t>
      </w:r>
      <w:r>
        <w:rPr>
          <w:w w:val="105"/>
        </w:rPr>
        <w:t>other</w:t>
      </w:r>
      <w:r>
        <w:rPr>
          <w:spacing w:val="-5"/>
          <w:w w:val="105"/>
        </w:rPr>
        <w:t xml:space="preserve"> </w:t>
      </w:r>
      <w:r>
        <w:rPr>
          <w:w w:val="105"/>
        </w:rPr>
        <w:t>amendments</w:t>
      </w:r>
      <w:r>
        <w:rPr>
          <w:spacing w:val="-5"/>
          <w:w w:val="105"/>
        </w:rPr>
        <w:t xml:space="preserve"> </w:t>
      </w:r>
      <w:r>
        <w:rPr>
          <w:w w:val="105"/>
        </w:rPr>
        <w:t>of</w:t>
      </w:r>
      <w:r>
        <w:rPr>
          <w:spacing w:val="-5"/>
          <w:w w:val="105"/>
        </w:rPr>
        <w:t xml:space="preserve"> </w:t>
      </w:r>
      <w:r>
        <w:rPr>
          <w:w w:val="105"/>
        </w:rPr>
        <w:t>the Articles shall require the affirmative vote of an absolute majority of directors.</w:t>
      </w:r>
    </w:p>
    <w:p w14:paraId="55C044BC" w14:textId="77777777" w:rsidR="00D94D6B" w:rsidRDefault="00DA3632">
      <w:pPr>
        <w:pStyle w:val="Heading2"/>
        <w:numPr>
          <w:ilvl w:val="1"/>
          <w:numId w:val="2"/>
        </w:numPr>
        <w:tabs>
          <w:tab w:val="left" w:pos="902"/>
        </w:tabs>
        <w:ind w:left="902" w:hanging="542"/>
      </w:pPr>
      <w:bookmarkStart w:id="45" w:name="12.2_By-laws"/>
      <w:bookmarkEnd w:id="45"/>
      <w:r>
        <w:rPr>
          <w:color w:val="2E5395"/>
          <w:w w:val="105"/>
        </w:rPr>
        <w:t>By-</w:t>
      </w:r>
      <w:r>
        <w:rPr>
          <w:color w:val="2E5395"/>
          <w:spacing w:val="-4"/>
          <w:w w:val="110"/>
        </w:rPr>
        <w:t>laws</w:t>
      </w:r>
    </w:p>
    <w:p w14:paraId="55C044BD" w14:textId="77777777" w:rsidR="00D94D6B" w:rsidRDefault="00DA3632">
      <w:pPr>
        <w:pStyle w:val="BodyText"/>
        <w:spacing w:before="25" w:line="259" w:lineRule="auto"/>
        <w:ind w:right="488"/>
      </w:pPr>
      <w:r>
        <w:rPr>
          <w:w w:val="110"/>
        </w:rPr>
        <w:t>These</w:t>
      </w:r>
      <w:r>
        <w:rPr>
          <w:spacing w:val="-14"/>
          <w:w w:val="110"/>
        </w:rPr>
        <w:t xml:space="preserve"> </w:t>
      </w:r>
      <w:r>
        <w:rPr>
          <w:w w:val="110"/>
        </w:rPr>
        <w:t>by-laws</w:t>
      </w:r>
      <w:r>
        <w:rPr>
          <w:spacing w:val="-14"/>
          <w:w w:val="110"/>
        </w:rPr>
        <w:t xml:space="preserve"> </w:t>
      </w:r>
      <w:r>
        <w:rPr>
          <w:w w:val="110"/>
        </w:rPr>
        <w:t>shall</w:t>
      </w:r>
      <w:r>
        <w:rPr>
          <w:spacing w:val="-14"/>
          <w:w w:val="110"/>
        </w:rPr>
        <w:t xml:space="preserve"> </w:t>
      </w:r>
      <w:r>
        <w:rPr>
          <w:w w:val="110"/>
        </w:rPr>
        <w:t>be</w:t>
      </w:r>
      <w:r>
        <w:rPr>
          <w:spacing w:val="-13"/>
          <w:w w:val="110"/>
        </w:rPr>
        <w:t xml:space="preserve"> </w:t>
      </w:r>
      <w:r>
        <w:rPr>
          <w:w w:val="110"/>
        </w:rPr>
        <w:t>amended</w:t>
      </w:r>
      <w:r>
        <w:rPr>
          <w:spacing w:val="-14"/>
          <w:w w:val="110"/>
        </w:rPr>
        <w:t xml:space="preserve"> </w:t>
      </w:r>
      <w:r>
        <w:rPr>
          <w:w w:val="110"/>
        </w:rPr>
        <w:t>at</w:t>
      </w:r>
      <w:r>
        <w:rPr>
          <w:spacing w:val="-14"/>
          <w:w w:val="110"/>
        </w:rPr>
        <w:t xml:space="preserve"> </w:t>
      </w:r>
      <w:r>
        <w:rPr>
          <w:w w:val="110"/>
        </w:rPr>
        <w:t>an</w:t>
      </w:r>
      <w:r>
        <w:rPr>
          <w:spacing w:val="-13"/>
          <w:w w:val="110"/>
        </w:rPr>
        <w:t xml:space="preserve"> </w:t>
      </w:r>
      <w:r>
        <w:rPr>
          <w:w w:val="110"/>
        </w:rPr>
        <w:t>annual</w:t>
      </w:r>
      <w:r>
        <w:rPr>
          <w:spacing w:val="-14"/>
          <w:w w:val="110"/>
        </w:rPr>
        <w:t xml:space="preserve"> </w:t>
      </w:r>
      <w:r>
        <w:rPr>
          <w:w w:val="110"/>
        </w:rPr>
        <w:t>general</w:t>
      </w:r>
      <w:r>
        <w:rPr>
          <w:spacing w:val="-14"/>
          <w:w w:val="110"/>
        </w:rPr>
        <w:t xml:space="preserve"> </w:t>
      </w:r>
      <w:r>
        <w:rPr>
          <w:w w:val="110"/>
        </w:rPr>
        <w:t>meeting</w:t>
      </w:r>
      <w:r>
        <w:rPr>
          <w:spacing w:val="-14"/>
          <w:w w:val="110"/>
        </w:rPr>
        <w:t xml:space="preserve"> </w:t>
      </w:r>
      <w:r>
        <w:rPr>
          <w:w w:val="110"/>
        </w:rPr>
        <w:t>subject</w:t>
      </w:r>
      <w:r>
        <w:rPr>
          <w:spacing w:val="-13"/>
          <w:w w:val="110"/>
        </w:rPr>
        <w:t xml:space="preserve"> </w:t>
      </w:r>
      <w:r>
        <w:rPr>
          <w:w w:val="110"/>
        </w:rPr>
        <w:t>to</w:t>
      </w:r>
      <w:r>
        <w:rPr>
          <w:spacing w:val="-14"/>
          <w:w w:val="110"/>
        </w:rPr>
        <w:t xml:space="preserve"> </w:t>
      </w:r>
      <w:r>
        <w:rPr>
          <w:w w:val="110"/>
        </w:rPr>
        <w:t>a</w:t>
      </w:r>
      <w:r>
        <w:rPr>
          <w:spacing w:val="-14"/>
          <w:w w:val="110"/>
        </w:rPr>
        <w:t xml:space="preserve"> </w:t>
      </w:r>
      <w:r>
        <w:rPr>
          <w:w w:val="110"/>
        </w:rPr>
        <w:t>special</w:t>
      </w:r>
      <w:r>
        <w:rPr>
          <w:spacing w:val="-13"/>
          <w:w w:val="110"/>
        </w:rPr>
        <w:t xml:space="preserve"> </w:t>
      </w:r>
      <w:r>
        <w:rPr>
          <w:w w:val="110"/>
        </w:rPr>
        <w:t xml:space="preserve">majority. </w:t>
      </w:r>
      <w:r>
        <w:t>Proposed</w:t>
      </w:r>
      <w:r>
        <w:rPr>
          <w:spacing w:val="34"/>
        </w:rPr>
        <w:t xml:space="preserve"> </w:t>
      </w:r>
      <w:r>
        <w:t>amendments</w:t>
      </w:r>
      <w:r>
        <w:rPr>
          <w:spacing w:val="34"/>
        </w:rPr>
        <w:t xml:space="preserve"> </w:t>
      </w:r>
      <w:r>
        <w:t>to</w:t>
      </w:r>
      <w:r>
        <w:rPr>
          <w:spacing w:val="34"/>
        </w:rPr>
        <w:t xml:space="preserve"> </w:t>
      </w:r>
      <w:r>
        <w:t>the</w:t>
      </w:r>
      <w:r>
        <w:rPr>
          <w:spacing w:val="30"/>
        </w:rPr>
        <w:t xml:space="preserve"> </w:t>
      </w:r>
      <w:r>
        <w:t>by-laws</w:t>
      </w:r>
      <w:r>
        <w:rPr>
          <w:spacing w:val="25"/>
        </w:rPr>
        <w:t xml:space="preserve"> </w:t>
      </w:r>
      <w:r>
        <w:t>must</w:t>
      </w:r>
      <w:r>
        <w:rPr>
          <w:spacing w:val="30"/>
        </w:rPr>
        <w:t xml:space="preserve"> </w:t>
      </w:r>
      <w:r>
        <w:t>be</w:t>
      </w:r>
      <w:r>
        <w:rPr>
          <w:spacing w:val="30"/>
        </w:rPr>
        <w:t xml:space="preserve"> </w:t>
      </w:r>
      <w:r>
        <w:t>submitted</w:t>
      </w:r>
      <w:r>
        <w:rPr>
          <w:spacing w:val="34"/>
        </w:rPr>
        <w:t xml:space="preserve"> </w:t>
      </w:r>
      <w:r>
        <w:t>no</w:t>
      </w:r>
      <w:r>
        <w:rPr>
          <w:spacing w:val="34"/>
        </w:rPr>
        <w:t xml:space="preserve"> </w:t>
      </w:r>
      <w:r>
        <w:t>less</w:t>
      </w:r>
      <w:r>
        <w:rPr>
          <w:spacing w:val="30"/>
        </w:rPr>
        <w:t xml:space="preserve"> </w:t>
      </w:r>
      <w:r>
        <w:t>than</w:t>
      </w:r>
      <w:r>
        <w:rPr>
          <w:spacing w:val="30"/>
        </w:rPr>
        <w:t xml:space="preserve"> </w:t>
      </w:r>
      <w:r>
        <w:t>forty</w:t>
      </w:r>
      <w:r>
        <w:rPr>
          <w:spacing w:val="30"/>
        </w:rPr>
        <w:t xml:space="preserve"> </w:t>
      </w:r>
      <w:r>
        <w:t>(40)</w:t>
      </w:r>
      <w:r>
        <w:rPr>
          <w:spacing w:val="29"/>
        </w:rPr>
        <w:t xml:space="preserve"> </w:t>
      </w:r>
      <w:r>
        <w:t>days</w:t>
      </w:r>
      <w:r>
        <w:rPr>
          <w:spacing w:val="30"/>
        </w:rPr>
        <w:t xml:space="preserve"> </w:t>
      </w:r>
      <w:r>
        <w:t>before</w:t>
      </w:r>
      <w:r>
        <w:rPr>
          <w:spacing w:val="36"/>
        </w:rPr>
        <w:t xml:space="preserve"> </w:t>
      </w:r>
      <w:r>
        <w:t>an annual</w:t>
      </w:r>
      <w:r>
        <w:rPr>
          <w:spacing w:val="32"/>
        </w:rPr>
        <w:t xml:space="preserve"> </w:t>
      </w:r>
      <w:r>
        <w:t>general</w:t>
      </w:r>
      <w:r>
        <w:rPr>
          <w:spacing w:val="32"/>
        </w:rPr>
        <w:t xml:space="preserve"> </w:t>
      </w:r>
      <w:r>
        <w:t>meeting,</w:t>
      </w:r>
      <w:r>
        <w:rPr>
          <w:spacing w:val="30"/>
        </w:rPr>
        <w:t xml:space="preserve"> </w:t>
      </w:r>
      <w:r>
        <w:t>and</w:t>
      </w:r>
      <w:r>
        <w:rPr>
          <w:spacing w:val="34"/>
        </w:rPr>
        <w:t xml:space="preserve"> </w:t>
      </w:r>
      <w:r>
        <w:t>the</w:t>
      </w:r>
      <w:r>
        <w:rPr>
          <w:spacing w:val="34"/>
        </w:rPr>
        <w:t xml:space="preserve"> </w:t>
      </w:r>
      <w:r>
        <w:t>Regional</w:t>
      </w:r>
      <w:r>
        <w:rPr>
          <w:spacing w:val="36"/>
        </w:rPr>
        <w:t xml:space="preserve"> </w:t>
      </w:r>
      <w:r>
        <w:t>Council</w:t>
      </w:r>
      <w:r>
        <w:rPr>
          <w:spacing w:val="28"/>
        </w:rPr>
        <w:t xml:space="preserve"> </w:t>
      </w:r>
      <w:r>
        <w:t>must</w:t>
      </w:r>
      <w:r>
        <w:rPr>
          <w:spacing w:val="32"/>
        </w:rPr>
        <w:t xml:space="preserve"> </w:t>
      </w:r>
      <w:r>
        <w:t>post</w:t>
      </w:r>
      <w:r>
        <w:rPr>
          <w:spacing w:val="38"/>
        </w:rPr>
        <w:t xml:space="preserve"> </w:t>
      </w:r>
      <w:r>
        <w:t>the</w:t>
      </w:r>
      <w:r>
        <w:rPr>
          <w:spacing w:val="40"/>
        </w:rPr>
        <w:t xml:space="preserve"> </w:t>
      </w:r>
      <w:r>
        <w:t>proposed</w:t>
      </w:r>
      <w:r>
        <w:rPr>
          <w:spacing w:val="34"/>
        </w:rPr>
        <w:t xml:space="preserve"> </w:t>
      </w:r>
      <w:r>
        <w:t>amendments</w:t>
      </w:r>
      <w:r>
        <w:rPr>
          <w:spacing w:val="34"/>
        </w:rPr>
        <w:t xml:space="preserve"> </w:t>
      </w:r>
      <w:r>
        <w:t>no</w:t>
      </w:r>
      <w:r>
        <w:rPr>
          <w:spacing w:val="38"/>
        </w:rPr>
        <w:t xml:space="preserve"> </w:t>
      </w:r>
      <w:r>
        <w:t xml:space="preserve">less </w:t>
      </w:r>
      <w:r>
        <w:rPr>
          <w:spacing w:val="-2"/>
          <w:w w:val="110"/>
        </w:rPr>
        <w:t>than</w:t>
      </w:r>
      <w:r>
        <w:rPr>
          <w:spacing w:val="-7"/>
          <w:w w:val="110"/>
        </w:rPr>
        <w:t xml:space="preserve"> </w:t>
      </w:r>
      <w:r>
        <w:rPr>
          <w:spacing w:val="-2"/>
          <w:w w:val="110"/>
        </w:rPr>
        <w:t>thirty</w:t>
      </w:r>
      <w:r>
        <w:rPr>
          <w:spacing w:val="-9"/>
          <w:w w:val="110"/>
        </w:rPr>
        <w:t xml:space="preserve"> </w:t>
      </w:r>
      <w:r>
        <w:rPr>
          <w:spacing w:val="-2"/>
          <w:w w:val="110"/>
        </w:rPr>
        <w:t>(30)</w:t>
      </w:r>
      <w:r>
        <w:rPr>
          <w:spacing w:val="-10"/>
          <w:w w:val="110"/>
        </w:rPr>
        <w:t xml:space="preserve"> </w:t>
      </w:r>
      <w:r>
        <w:rPr>
          <w:spacing w:val="-2"/>
          <w:w w:val="110"/>
        </w:rPr>
        <w:t>days</w:t>
      </w:r>
      <w:r>
        <w:rPr>
          <w:spacing w:val="-9"/>
          <w:w w:val="110"/>
        </w:rPr>
        <w:t xml:space="preserve"> </w:t>
      </w:r>
      <w:r>
        <w:rPr>
          <w:spacing w:val="-2"/>
          <w:w w:val="110"/>
        </w:rPr>
        <w:t>before</w:t>
      </w:r>
      <w:r>
        <w:rPr>
          <w:spacing w:val="-6"/>
          <w:w w:val="110"/>
        </w:rPr>
        <w:t xml:space="preserve"> </w:t>
      </w:r>
      <w:r>
        <w:rPr>
          <w:spacing w:val="-2"/>
          <w:w w:val="110"/>
        </w:rPr>
        <w:t>an</w:t>
      </w:r>
      <w:r>
        <w:rPr>
          <w:spacing w:val="-9"/>
          <w:w w:val="110"/>
        </w:rPr>
        <w:t xml:space="preserve"> </w:t>
      </w:r>
      <w:r>
        <w:rPr>
          <w:spacing w:val="-2"/>
          <w:w w:val="110"/>
        </w:rPr>
        <w:t>annual</w:t>
      </w:r>
      <w:r>
        <w:rPr>
          <w:spacing w:val="-10"/>
          <w:w w:val="110"/>
        </w:rPr>
        <w:t xml:space="preserve"> </w:t>
      </w:r>
      <w:r>
        <w:rPr>
          <w:spacing w:val="-2"/>
          <w:w w:val="110"/>
        </w:rPr>
        <w:t>general</w:t>
      </w:r>
      <w:r>
        <w:rPr>
          <w:spacing w:val="-10"/>
          <w:w w:val="110"/>
        </w:rPr>
        <w:t xml:space="preserve"> </w:t>
      </w:r>
      <w:r>
        <w:rPr>
          <w:spacing w:val="-2"/>
          <w:w w:val="110"/>
        </w:rPr>
        <w:t>meeting.</w:t>
      </w:r>
    </w:p>
    <w:p w14:paraId="55C044BE" w14:textId="77777777" w:rsidR="00D94D6B" w:rsidRDefault="00DA3632">
      <w:pPr>
        <w:pStyle w:val="Heading2"/>
        <w:numPr>
          <w:ilvl w:val="1"/>
          <w:numId w:val="2"/>
        </w:numPr>
        <w:tabs>
          <w:tab w:val="left" w:pos="902"/>
        </w:tabs>
        <w:spacing w:before="161"/>
        <w:ind w:left="902" w:hanging="542"/>
      </w:pPr>
      <w:bookmarkStart w:id="46" w:name="12.3_Process_for_Amendments_and_Resoluti"/>
      <w:bookmarkEnd w:id="46"/>
      <w:r>
        <w:rPr>
          <w:color w:val="2E5395"/>
          <w:w w:val="105"/>
        </w:rPr>
        <w:t>Process</w:t>
      </w:r>
      <w:r>
        <w:rPr>
          <w:color w:val="2E5395"/>
          <w:spacing w:val="5"/>
          <w:w w:val="105"/>
        </w:rPr>
        <w:t xml:space="preserve"> </w:t>
      </w:r>
      <w:r>
        <w:rPr>
          <w:color w:val="2E5395"/>
          <w:w w:val="105"/>
        </w:rPr>
        <w:t>for</w:t>
      </w:r>
      <w:r>
        <w:rPr>
          <w:color w:val="2E5395"/>
          <w:spacing w:val="3"/>
          <w:w w:val="105"/>
        </w:rPr>
        <w:t xml:space="preserve"> </w:t>
      </w:r>
      <w:r>
        <w:rPr>
          <w:color w:val="2E5395"/>
          <w:w w:val="105"/>
        </w:rPr>
        <w:t>Amendments</w:t>
      </w:r>
      <w:r>
        <w:rPr>
          <w:color w:val="2E5395"/>
          <w:spacing w:val="5"/>
          <w:w w:val="105"/>
        </w:rPr>
        <w:t xml:space="preserve"> </w:t>
      </w:r>
      <w:r>
        <w:rPr>
          <w:color w:val="2E5395"/>
          <w:w w:val="105"/>
        </w:rPr>
        <w:t>and</w:t>
      </w:r>
      <w:r>
        <w:rPr>
          <w:color w:val="2E5395"/>
          <w:spacing w:val="5"/>
          <w:w w:val="105"/>
        </w:rPr>
        <w:t xml:space="preserve"> </w:t>
      </w:r>
      <w:r>
        <w:rPr>
          <w:color w:val="2E5395"/>
          <w:w w:val="105"/>
        </w:rPr>
        <w:t>Resolutions</w:t>
      </w:r>
      <w:r>
        <w:rPr>
          <w:color w:val="2E5395"/>
          <w:spacing w:val="6"/>
          <w:w w:val="105"/>
        </w:rPr>
        <w:t xml:space="preserve"> </w:t>
      </w:r>
      <w:r>
        <w:rPr>
          <w:color w:val="2E5395"/>
          <w:w w:val="105"/>
        </w:rPr>
        <w:t>Re</w:t>
      </w:r>
      <w:r>
        <w:rPr>
          <w:color w:val="2E5395"/>
          <w:w w:val="105"/>
        </w:rPr>
        <w:t>garding</w:t>
      </w:r>
      <w:r>
        <w:rPr>
          <w:color w:val="2E5395"/>
          <w:spacing w:val="2"/>
          <w:w w:val="105"/>
        </w:rPr>
        <w:t xml:space="preserve"> </w:t>
      </w:r>
      <w:r>
        <w:rPr>
          <w:color w:val="2E5395"/>
          <w:w w:val="105"/>
        </w:rPr>
        <w:t>By-</w:t>
      </w:r>
      <w:r>
        <w:rPr>
          <w:color w:val="2E5395"/>
          <w:spacing w:val="-4"/>
          <w:w w:val="105"/>
        </w:rPr>
        <w:t>Laws</w:t>
      </w:r>
    </w:p>
    <w:p w14:paraId="55C044BF" w14:textId="77777777" w:rsidR="00D94D6B" w:rsidRDefault="00DA3632">
      <w:pPr>
        <w:pStyle w:val="BodyText"/>
        <w:spacing w:before="23" w:line="259" w:lineRule="auto"/>
        <w:ind w:right="539" w:hanging="1"/>
      </w:pPr>
      <w:r>
        <w:rPr>
          <w:w w:val="105"/>
        </w:rPr>
        <w:t>The Governance Committee shall review</w:t>
      </w:r>
      <w:r>
        <w:rPr>
          <w:spacing w:val="-1"/>
          <w:w w:val="105"/>
        </w:rPr>
        <w:t xml:space="preserve"> </w:t>
      </w:r>
      <w:r>
        <w:rPr>
          <w:w w:val="105"/>
        </w:rPr>
        <w:t>and make</w:t>
      </w:r>
      <w:r>
        <w:rPr>
          <w:spacing w:val="-1"/>
          <w:w w:val="105"/>
        </w:rPr>
        <w:t xml:space="preserve"> </w:t>
      </w:r>
      <w:r>
        <w:rPr>
          <w:w w:val="105"/>
        </w:rPr>
        <w:t>recommendations about current by-laws. The Committee shall collect proposed amendments and resolutions to the by-laws from the Locals and citizens in the Region. The Committee will draft and submit the proposed amendments, resolutions, and new by-laws to Regional Council for approval. For ratification, proposed amendments, resolutions and new by-laws will be presented at the annual general meeting and must be approved by at least seventy-five pe</w:t>
      </w:r>
      <w:r>
        <w:rPr>
          <w:w w:val="105"/>
        </w:rPr>
        <w:t>rcent (75%) of the attending members</w:t>
      </w:r>
    </w:p>
    <w:p w14:paraId="55C044C0" w14:textId="77777777" w:rsidR="00D94D6B" w:rsidRDefault="00DA3632">
      <w:pPr>
        <w:pStyle w:val="Heading2"/>
        <w:numPr>
          <w:ilvl w:val="1"/>
          <w:numId w:val="2"/>
        </w:numPr>
        <w:tabs>
          <w:tab w:val="left" w:pos="902"/>
        </w:tabs>
        <w:spacing w:before="158"/>
        <w:ind w:left="902" w:hanging="542"/>
      </w:pPr>
      <w:bookmarkStart w:id="47" w:name="12.4_Conflicts"/>
      <w:bookmarkEnd w:id="47"/>
      <w:r>
        <w:rPr>
          <w:color w:val="2E5395"/>
          <w:spacing w:val="-2"/>
          <w:w w:val="110"/>
        </w:rPr>
        <w:t>Conflicts</w:t>
      </w:r>
    </w:p>
    <w:p w14:paraId="55C044C1" w14:textId="77777777" w:rsidR="00D94D6B" w:rsidRDefault="00DA3632">
      <w:pPr>
        <w:spacing w:before="26" w:line="259" w:lineRule="auto"/>
        <w:ind w:left="360" w:right="488" w:hanging="1"/>
      </w:pPr>
      <w:r>
        <w:rPr>
          <w:w w:val="105"/>
        </w:rPr>
        <w:t xml:space="preserve">In case of conflict with MN-S Legislation or the </w:t>
      </w:r>
      <w:r>
        <w:rPr>
          <w:i/>
          <w:w w:val="105"/>
        </w:rPr>
        <w:t xml:space="preserve">Constitution, </w:t>
      </w:r>
      <w:r>
        <w:rPr>
          <w:w w:val="105"/>
        </w:rPr>
        <w:t xml:space="preserve">the </w:t>
      </w:r>
      <w:r>
        <w:rPr>
          <w:i/>
          <w:w w:val="105"/>
        </w:rPr>
        <w:t xml:space="preserve">Constitution </w:t>
      </w:r>
      <w:r>
        <w:rPr>
          <w:w w:val="105"/>
        </w:rPr>
        <w:t xml:space="preserve">and Legislation will </w:t>
      </w:r>
      <w:r>
        <w:rPr>
          <w:spacing w:val="-2"/>
          <w:w w:val="105"/>
        </w:rPr>
        <w:t>prevail.</w:t>
      </w:r>
    </w:p>
    <w:p w14:paraId="55C044C2" w14:textId="77777777" w:rsidR="00D94D6B" w:rsidRDefault="00DA3632">
      <w:pPr>
        <w:spacing w:before="236"/>
        <w:ind w:left="360"/>
        <w:rPr>
          <w:sz w:val="32"/>
        </w:rPr>
      </w:pPr>
      <w:bookmarkStart w:id="48" w:name="ARTICLE_XIII._USE_OF_NAME"/>
      <w:bookmarkEnd w:id="48"/>
      <w:r>
        <w:rPr>
          <w:b/>
          <w:color w:val="2E5395"/>
          <w:w w:val="110"/>
          <w:sz w:val="32"/>
        </w:rPr>
        <w:t>ARTICLE</w:t>
      </w:r>
      <w:r>
        <w:rPr>
          <w:b/>
          <w:color w:val="2E5395"/>
          <w:spacing w:val="-5"/>
          <w:w w:val="110"/>
          <w:sz w:val="32"/>
        </w:rPr>
        <w:t xml:space="preserve"> </w:t>
      </w:r>
      <w:r>
        <w:rPr>
          <w:b/>
          <w:color w:val="2E5395"/>
          <w:w w:val="110"/>
          <w:sz w:val="32"/>
        </w:rPr>
        <w:t>XIII.</w:t>
      </w:r>
      <w:r>
        <w:rPr>
          <w:b/>
          <w:color w:val="2E5395"/>
          <w:spacing w:val="-3"/>
          <w:w w:val="110"/>
          <w:sz w:val="32"/>
        </w:rPr>
        <w:t xml:space="preserve"> </w:t>
      </w:r>
      <w:r>
        <w:rPr>
          <w:color w:val="2E5395"/>
          <w:w w:val="110"/>
          <w:sz w:val="32"/>
        </w:rPr>
        <w:t>USE</w:t>
      </w:r>
      <w:r>
        <w:rPr>
          <w:color w:val="2E5395"/>
          <w:spacing w:val="-3"/>
          <w:w w:val="110"/>
          <w:sz w:val="32"/>
        </w:rPr>
        <w:t xml:space="preserve"> </w:t>
      </w:r>
      <w:r>
        <w:rPr>
          <w:color w:val="2E5395"/>
          <w:w w:val="110"/>
          <w:sz w:val="32"/>
        </w:rPr>
        <w:t>OF</w:t>
      </w:r>
      <w:r>
        <w:rPr>
          <w:color w:val="2E5395"/>
          <w:spacing w:val="-2"/>
          <w:w w:val="110"/>
          <w:sz w:val="32"/>
        </w:rPr>
        <w:t xml:space="preserve"> </w:t>
      </w:r>
      <w:r>
        <w:rPr>
          <w:color w:val="2E5395"/>
          <w:spacing w:val="-4"/>
          <w:w w:val="110"/>
          <w:sz w:val="32"/>
        </w:rPr>
        <w:t>NAME</w:t>
      </w:r>
    </w:p>
    <w:p w14:paraId="55C044C3" w14:textId="77777777" w:rsidR="00D94D6B" w:rsidRDefault="00DA3632">
      <w:pPr>
        <w:pStyle w:val="BodyText"/>
        <w:spacing w:before="34" w:line="259" w:lineRule="auto"/>
        <w:ind w:right="488" w:hanging="1"/>
      </w:pPr>
      <w:r>
        <w:rPr>
          <w:w w:val="105"/>
        </w:rPr>
        <w:t>All</w:t>
      </w:r>
      <w:r>
        <w:rPr>
          <w:spacing w:val="-9"/>
          <w:w w:val="105"/>
        </w:rPr>
        <w:t xml:space="preserve"> </w:t>
      </w:r>
      <w:r>
        <w:rPr>
          <w:w w:val="105"/>
        </w:rPr>
        <w:t>uses</w:t>
      </w:r>
      <w:r>
        <w:rPr>
          <w:spacing w:val="-10"/>
          <w:w w:val="105"/>
        </w:rPr>
        <w:t xml:space="preserve"> </w:t>
      </w:r>
      <w:r>
        <w:rPr>
          <w:w w:val="105"/>
        </w:rPr>
        <w:t>of</w:t>
      </w:r>
      <w:r>
        <w:rPr>
          <w:spacing w:val="-10"/>
          <w:w w:val="105"/>
        </w:rPr>
        <w:t xml:space="preserve"> </w:t>
      </w:r>
      <w:r>
        <w:rPr>
          <w:w w:val="105"/>
        </w:rPr>
        <w:t>Western</w:t>
      </w:r>
      <w:r>
        <w:rPr>
          <w:spacing w:val="-10"/>
          <w:w w:val="105"/>
        </w:rPr>
        <w:t xml:space="preserve"> </w:t>
      </w:r>
      <w:r>
        <w:rPr>
          <w:w w:val="105"/>
        </w:rPr>
        <w:t>Region</w:t>
      </w:r>
      <w:r>
        <w:rPr>
          <w:spacing w:val="-9"/>
          <w:w w:val="105"/>
        </w:rPr>
        <w:t xml:space="preserve"> </w:t>
      </w:r>
      <w:r>
        <w:rPr>
          <w:w w:val="105"/>
        </w:rPr>
        <w:t>2A,</w:t>
      </w:r>
      <w:r>
        <w:rPr>
          <w:spacing w:val="-9"/>
          <w:w w:val="105"/>
        </w:rPr>
        <w:t xml:space="preserve"> </w:t>
      </w:r>
      <w:r>
        <w:rPr>
          <w:w w:val="105"/>
        </w:rPr>
        <w:t>Western</w:t>
      </w:r>
      <w:r>
        <w:rPr>
          <w:spacing w:val="-11"/>
          <w:w w:val="105"/>
        </w:rPr>
        <w:t xml:space="preserve"> </w:t>
      </w:r>
      <w:r>
        <w:rPr>
          <w:w w:val="105"/>
        </w:rPr>
        <w:t>Region</w:t>
      </w:r>
      <w:r>
        <w:rPr>
          <w:spacing w:val="-10"/>
          <w:w w:val="105"/>
        </w:rPr>
        <w:t xml:space="preserve"> </w:t>
      </w:r>
      <w:r>
        <w:rPr>
          <w:w w:val="105"/>
        </w:rPr>
        <w:t>IIA,</w:t>
      </w:r>
      <w:r>
        <w:rPr>
          <w:spacing w:val="-12"/>
          <w:w w:val="105"/>
        </w:rPr>
        <w:t xml:space="preserve"> </w:t>
      </w:r>
      <w:r>
        <w:rPr>
          <w:w w:val="105"/>
        </w:rPr>
        <w:t>or</w:t>
      </w:r>
      <w:r>
        <w:rPr>
          <w:spacing w:val="-9"/>
          <w:w w:val="105"/>
        </w:rPr>
        <w:t xml:space="preserve"> </w:t>
      </w:r>
      <w:r>
        <w:rPr>
          <w:w w:val="105"/>
        </w:rPr>
        <w:t>any</w:t>
      </w:r>
      <w:r>
        <w:rPr>
          <w:spacing w:val="-10"/>
          <w:w w:val="105"/>
        </w:rPr>
        <w:t xml:space="preserve"> </w:t>
      </w:r>
      <w:r>
        <w:rPr>
          <w:w w:val="105"/>
        </w:rPr>
        <w:t>other</w:t>
      </w:r>
      <w:r>
        <w:rPr>
          <w:spacing w:val="-10"/>
          <w:w w:val="105"/>
        </w:rPr>
        <w:t xml:space="preserve"> </w:t>
      </w:r>
      <w:r>
        <w:rPr>
          <w:w w:val="105"/>
        </w:rPr>
        <w:t>name</w:t>
      </w:r>
      <w:r>
        <w:rPr>
          <w:spacing w:val="-8"/>
          <w:w w:val="105"/>
        </w:rPr>
        <w:t xml:space="preserve"> </w:t>
      </w:r>
      <w:r>
        <w:rPr>
          <w:w w:val="105"/>
        </w:rPr>
        <w:t>referring</w:t>
      </w:r>
      <w:r>
        <w:rPr>
          <w:spacing w:val="-9"/>
          <w:w w:val="105"/>
        </w:rPr>
        <w:t xml:space="preserve"> </w:t>
      </w:r>
      <w:r>
        <w:rPr>
          <w:w w:val="105"/>
        </w:rPr>
        <w:t>to</w:t>
      </w:r>
      <w:r>
        <w:rPr>
          <w:spacing w:val="-9"/>
          <w:w w:val="105"/>
        </w:rPr>
        <w:t xml:space="preserve"> </w:t>
      </w:r>
      <w:r>
        <w:rPr>
          <w:w w:val="105"/>
        </w:rPr>
        <w:t>WR2A</w:t>
      </w:r>
      <w:r>
        <w:rPr>
          <w:spacing w:val="-12"/>
          <w:w w:val="105"/>
        </w:rPr>
        <w:t xml:space="preserve"> </w:t>
      </w:r>
      <w:r>
        <w:rPr>
          <w:w w:val="105"/>
        </w:rPr>
        <w:t>must</w:t>
      </w:r>
      <w:r>
        <w:rPr>
          <w:spacing w:val="-9"/>
          <w:w w:val="105"/>
        </w:rPr>
        <w:t xml:space="preserve"> </w:t>
      </w:r>
      <w:r>
        <w:rPr>
          <w:w w:val="105"/>
        </w:rPr>
        <w:t>first be approved by the Regional Council.</w:t>
      </w:r>
    </w:p>
    <w:p w14:paraId="55C044C4" w14:textId="77777777" w:rsidR="00D94D6B" w:rsidRDefault="00DA3632">
      <w:pPr>
        <w:spacing w:before="239"/>
        <w:ind w:left="360"/>
        <w:rPr>
          <w:sz w:val="32"/>
        </w:rPr>
      </w:pPr>
      <w:bookmarkStart w:id="49" w:name="ARTICLE_XIV._PARLIAMENTARY_PROTOCOL"/>
      <w:bookmarkEnd w:id="49"/>
      <w:r>
        <w:rPr>
          <w:b/>
          <w:color w:val="2E5395"/>
          <w:spacing w:val="6"/>
          <w:sz w:val="32"/>
        </w:rPr>
        <w:t>ARTICLE</w:t>
      </w:r>
      <w:r>
        <w:rPr>
          <w:b/>
          <w:color w:val="2E5395"/>
          <w:spacing w:val="44"/>
          <w:sz w:val="32"/>
        </w:rPr>
        <w:t xml:space="preserve"> </w:t>
      </w:r>
      <w:r>
        <w:rPr>
          <w:b/>
          <w:color w:val="2E5395"/>
          <w:spacing w:val="6"/>
          <w:sz w:val="32"/>
        </w:rPr>
        <w:t>XIV.</w:t>
      </w:r>
      <w:r>
        <w:rPr>
          <w:b/>
          <w:color w:val="2E5395"/>
          <w:spacing w:val="49"/>
          <w:sz w:val="32"/>
        </w:rPr>
        <w:t xml:space="preserve"> </w:t>
      </w:r>
      <w:r>
        <w:rPr>
          <w:color w:val="2E5395"/>
          <w:spacing w:val="6"/>
          <w:sz w:val="32"/>
        </w:rPr>
        <w:t>PARLIAMENTARY</w:t>
      </w:r>
      <w:r>
        <w:rPr>
          <w:color w:val="2E5395"/>
          <w:spacing w:val="48"/>
          <w:sz w:val="32"/>
        </w:rPr>
        <w:t xml:space="preserve"> </w:t>
      </w:r>
      <w:r>
        <w:rPr>
          <w:color w:val="2E5395"/>
          <w:spacing w:val="-2"/>
          <w:sz w:val="32"/>
        </w:rPr>
        <w:t>PROTOCOL</w:t>
      </w:r>
    </w:p>
    <w:p w14:paraId="55C044C5" w14:textId="77777777" w:rsidR="00D94D6B" w:rsidRDefault="00DA3632">
      <w:pPr>
        <w:pStyle w:val="Heading2"/>
        <w:numPr>
          <w:ilvl w:val="1"/>
          <w:numId w:val="1"/>
        </w:numPr>
        <w:tabs>
          <w:tab w:val="left" w:pos="902"/>
        </w:tabs>
        <w:spacing w:before="74"/>
        <w:ind w:left="902" w:hanging="542"/>
      </w:pPr>
      <w:bookmarkStart w:id="50" w:name="14.1_Parliamentary_Authority"/>
      <w:bookmarkEnd w:id="50"/>
      <w:r>
        <w:rPr>
          <w:color w:val="2E5395"/>
          <w:spacing w:val="2"/>
        </w:rPr>
        <w:t>Parliamentary</w:t>
      </w:r>
      <w:r>
        <w:rPr>
          <w:color w:val="2E5395"/>
          <w:spacing w:val="37"/>
        </w:rPr>
        <w:t xml:space="preserve"> </w:t>
      </w:r>
      <w:r>
        <w:rPr>
          <w:color w:val="2E5395"/>
          <w:spacing w:val="-2"/>
        </w:rPr>
        <w:t>Authority</w:t>
      </w:r>
    </w:p>
    <w:p w14:paraId="55C044C6" w14:textId="77777777" w:rsidR="00D94D6B" w:rsidRDefault="00DA3632">
      <w:pPr>
        <w:pStyle w:val="BodyText"/>
        <w:spacing w:before="23" w:line="259" w:lineRule="auto"/>
        <w:ind w:right="488"/>
      </w:pPr>
      <w:r>
        <w:rPr>
          <w:i/>
          <w:w w:val="105"/>
        </w:rPr>
        <w:t xml:space="preserve">Robert’s Rules of Order </w:t>
      </w:r>
      <w:r>
        <w:rPr>
          <w:w w:val="105"/>
        </w:rPr>
        <w:t>shall govern the Corporation in all disputes unless they are inconsistent with these by-laws or any special ru</w:t>
      </w:r>
      <w:r>
        <w:rPr>
          <w:w w:val="105"/>
        </w:rPr>
        <w:t>les of order that the Regional Council may adopt.</w:t>
      </w:r>
    </w:p>
    <w:p w14:paraId="55C044C7" w14:textId="77777777" w:rsidR="00D94D6B" w:rsidRDefault="00DA3632">
      <w:pPr>
        <w:spacing w:before="237"/>
        <w:ind w:left="360"/>
        <w:rPr>
          <w:sz w:val="32"/>
        </w:rPr>
      </w:pPr>
      <w:bookmarkStart w:id="51" w:name="ARTICLE_XV._EXECUTION_OF_DOCUMENTS"/>
      <w:bookmarkEnd w:id="51"/>
      <w:r>
        <w:rPr>
          <w:b/>
          <w:color w:val="2E5395"/>
          <w:w w:val="110"/>
          <w:sz w:val="32"/>
        </w:rPr>
        <w:t>ARTICLE</w:t>
      </w:r>
      <w:r>
        <w:rPr>
          <w:b/>
          <w:color w:val="2E5395"/>
          <w:spacing w:val="-11"/>
          <w:w w:val="110"/>
          <w:sz w:val="32"/>
        </w:rPr>
        <w:t xml:space="preserve"> </w:t>
      </w:r>
      <w:r>
        <w:rPr>
          <w:b/>
          <w:color w:val="2E5395"/>
          <w:w w:val="110"/>
          <w:sz w:val="32"/>
        </w:rPr>
        <w:t>XV.</w:t>
      </w:r>
      <w:r>
        <w:rPr>
          <w:b/>
          <w:color w:val="2E5395"/>
          <w:spacing w:val="-10"/>
          <w:w w:val="110"/>
          <w:sz w:val="32"/>
        </w:rPr>
        <w:t xml:space="preserve"> </w:t>
      </w:r>
      <w:r>
        <w:rPr>
          <w:color w:val="2E5395"/>
          <w:w w:val="110"/>
          <w:sz w:val="32"/>
        </w:rPr>
        <w:t>EXECUTION</w:t>
      </w:r>
      <w:r>
        <w:rPr>
          <w:color w:val="2E5395"/>
          <w:spacing w:val="-9"/>
          <w:w w:val="110"/>
          <w:sz w:val="32"/>
        </w:rPr>
        <w:t xml:space="preserve"> </w:t>
      </w:r>
      <w:r>
        <w:rPr>
          <w:color w:val="2E5395"/>
          <w:w w:val="110"/>
          <w:sz w:val="32"/>
        </w:rPr>
        <w:t>OF</w:t>
      </w:r>
      <w:r>
        <w:rPr>
          <w:color w:val="2E5395"/>
          <w:spacing w:val="-7"/>
          <w:w w:val="110"/>
          <w:sz w:val="32"/>
        </w:rPr>
        <w:t xml:space="preserve"> </w:t>
      </w:r>
      <w:r>
        <w:rPr>
          <w:color w:val="2E5395"/>
          <w:spacing w:val="-2"/>
          <w:w w:val="110"/>
          <w:sz w:val="32"/>
        </w:rPr>
        <w:t>DOCUMENTS</w:t>
      </w:r>
    </w:p>
    <w:p w14:paraId="55C044C8" w14:textId="77777777" w:rsidR="00D94D6B" w:rsidRDefault="00DA3632">
      <w:pPr>
        <w:pStyle w:val="BodyText"/>
        <w:spacing w:before="34" w:line="259" w:lineRule="auto"/>
        <w:ind w:right="324" w:hanging="1"/>
      </w:pPr>
      <w:r>
        <w:rPr>
          <w:w w:val="105"/>
        </w:rPr>
        <w:t>Contracts,</w:t>
      </w:r>
      <w:r>
        <w:rPr>
          <w:spacing w:val="-8"/>
          <w:w w:val="105"/>
        </w:rPr>
        <w:t xml:space="preserve"> </w:t>
      </w:r>
      <w:r>
        <w:rPr>
          <w:w w:val="105"/>
        </w:rPr>
        <w:t>documents</w:t>
      </w:r>
      <w:r>
        <w:rPr>
          <w:spacing w:val="-6"/>
          <w:w w:val="105"/>
        </w:rPr>
        <w:t xml:space="preserve"> </w:t>
      </w:r>
      <w:r>
        <w:rPr>
          <w:w w:val="105"/>
        </w:rPr>
        <w:t>or</w:t>
      </w:r>
      <w:r>
        <w:rPr>
          <w:spacing w:val="-6"/>
          <w:w w:val="105"/>
        </w:rPr>
        <w:t xml:space="preserve"> </w:t>
      </w:r>
      <w:r>
        <w:rPr>
          <w:w w:val="105"/>
        </w:rPr>
        <w:t>any</w:t>
      </w:r>
      <w:r>
        <w:rPr>
          <w:spacing w:val="-6"/>
          <w:w w:val="105"/>
        </w:rPr>
        <w:t xml:space="preserve"> </w:t>
      </w:r>
      <w:r>
        <w:rPr>
          <w:w w:val="105"/>
        </w:rPr>
        <w:t>other</w:t>
      </w:r>
      <w:r>
        <w:rPr>
          <w:spacing w:val="-4"/>
          <w:w w:val="105"/>
        </w:rPr>
        <w:t xml:space="preserve"> </w:t>
      </w:r>
      <w:r>
        <w:rPr>
          <w:w w:val="105"/>
        </w:rPr>
        <w:t>instruments</w:t>
      </w:r>
      <w:r>
        <w:rPr>
          <w:spacing w:val="-4"/>
          <w:w w:val="105"/>
        </w:rPr>
        <w:t xml:space="preserve"> </w:t>
      </w:r>
      <w:r>
        <w:rPr>
          <w:w w:val="105"/>
        </w:rPr>
        <w:t>in</w:t>
      </w:r>
      <w:r>
        <w:rPr>
          <w:spacing w:val="-6"/>
          <w:w w:val="105"/>
        </w:rPr>
        <w:t xml:space="preserve"> </w:t>
      </w:r>
      <w:r>
        <w:rPr>
          <w:w w:val="105"/>
        </w:rPr>
        <w:t>writing</w:t>
      </w:r>
      <w:r>
        <w:rPr>
          <w:spacing w:val="-6"/>
          <w:w w:val="105"/>
        </w:rPr>
        <w:t xml:space="preserve"> </w:t>
      </w:r>
      <w:r>
        <w:rPr>
          <w:w w:val="105"/>
        </w:rPr>
        <w:t>requiring</w:t>
      </w:r>
      <w:r>
        <w:rPr>
          <w:spacing w:val="-6"/>
          <w:w w:val="105"/>
        </w:rPr>
        <w:t xml:space="preserve"> </w:t>
      </w:r>
      <w:r>
        <w:rPr>
          <w:w w:val="105"/>
        </w:rPr>
        <w:t>the</w:t>
      </w:r>
      <w:r>
        <w:rPr>
          <w:spacing w:val="-6"/>
          <w:w w:val="105"/>
        </w:rPr>
        <w:t xml:space="preserve"> </w:t>
      </w:r>
      <w:r>
        <w:rPr>
          <w:w w:val="105"/>
        </w:rPr>
        <w:t>signature</w:t>
      </w:r>
      <w:r>
        <w:rPr>
          <w:spacing w:val="-7"/>
          <w:w w:val="105"/>
        </w:rPr>
        <w:t xml:space="preserve"> </w:t>
      </w:r>
      <w:r>
        <w:rPr>
          <w:w w:val="105"/>
        </w:rPr>
        <w:t>of</w:t>
      </w:r>
      <w:r>
        <w:rPr>
          <w:spacing w:val="-7"/>
          <w:w w:val="105"/>
        </w:rPr>
        <w:t xml:space="preserve"> </w:t>
      </w:r>
      <w:r>
        <w:rPr>
          <w:w w:val="105"/>
        </w:rPr>
        <w:t>the</w:t>
      </w:r>
      <w:r>
        <w:rPr>
          <w:spacing w:val="-6"/>
          <w:w w:val="105"/>
        </w:rPr>
        <w:t xml:space="preserve"> </w:t>
      </w:r>
      <w:r>
        <w:rPr>
          <w:w w:val="105"/>
        </w:rPr>
        <w:t>Corporation may be signed by any two directors (including the Regional Representative) and all contracts, documents and instruments in writing so signed shall be binding upon the Corporation without any further authorization or formality.</w:t>
      </w:r>
    </w:p>
    <w:p w14:paraId="55C044C9" w14:textId="77777777" w:rsidR="00D94D6B" w:rsidRDefault="00DA3632">
      <w:pPr>
        <w:spacing w:before="237"/>
        <w:ind w:left="360"/>
        <w:rPr>
          <w:sz w:val="32"/>
        </w:rPr>
      </w:pPr>
      <w:bookmarkStart w:id="52" w:name="ARTICLE_XVI._FINANCIAL_YEAR"/>
      <w:bookmarkEnd w:id="52"/>
      <w:r>
        <w:rPr>
          <w:b/>
          <w:color w:val="2E5395"/>
          <w:w w:val="110"/>
          <w:sz w:val="32"/>
        </w:rPr>
        <w:t>ARTICLE</w:t>
      </w:r>
      <w:r>
        <w:rPr>
          <w:b/>
          <w:color w:val="2E5395"/>
          <w:spacing w:val="-11"/>
          <w:w w:val="110"/>
          <w:sz w:val="32"/>
        </w:rPr>
        <w:t xml:space="preserve"> </w:t>
      </w:r>
      <w:r>
        <w:rPr>
          <w:b/>
          <w:color w:val="2E5395"/>
          <w:w w:val="110"/>
          <w:sz w:val="32"/>
        </w:rPr>
        <w:t>XVI.</w:t>
      </w:r>
      <w:r>
        <w:rPr>
          <w:b/>
          <w:color w:val="2E5395"/>
          <w:spacing w:val="-8"/>
          <w:w w:val="110"/>
          <w:sz w:val="32"/>
        </w:rPr>
        <w:t xml:space="preserve"> </w:t>
      </w:r>
      <w:r>
        <w:rPr>
          <w:color w:val="2E5395"/>
          <w:w w:val="110"/>
          <w:sz w:val="32"/>
        </w:rPr>
        <w:t>FINANCIAL</w:t>
      </w:r>
      <w:r>
        <w:rPr>
          <w:color w:val="2E5395"/>
          <w:spacing w:val="-10"/>
          <w:w w:val="110"/>
          <w:sz w:val="32"/>
        </w:rPr>
        <w:t xml:space="preserve"> </w:t>
      </w:r>
      <w:r>
        <w:rPr>
          <w:color w:val="2E5395"/>
          <w:spacing w:val="-4"/>
          <w:w w:val="110"/>
          <w:sz w:val="32"/>
        </w:rPr>
        <w:t>YEAR</w:t>
      </w:r>
    </w:p>
    <w:p w14:paraId="55C044CA" w14:textId="77777777" w:rsidR="00D94D6B" w:rsidRDefault="00DA3632">
      <w:pPr>
        <w:pStyle w:val="BodyText"/>
        <w:spacing w:before="33" w:line="256" w:lineRule="auto"/>
        <w:ind w:right="488"/>
      </w:pPr>
      <w:r>
        <w:rPr>
          <w:w w:val="105"/>
        </w:rPr>
        <w:t>Unless otherwise ordered by the Regional Council,</w:t>
      </w:r>
      <w:r>
        <w:rPr>
          <w:spacing w:val="-1"/>
          <w:w w:val="105"/>
        </w:rPr>
        <w:t xml:space="preserve"> </w:t>
      </w:r>
      <w:r>
        <w:rPr>
          <w:w w:val="105"/>
        </w:rPr>
        <w:t>the fiscal year-end of</w:t>
      </w:r>
      <w:r>
        <w:rPr>
          <w:w w:val="105"/>
        </w:rPr>
        <w:t xml:space="preserve"> the Corporation shall be the 31</w:t>
      </w:r>
      <w:r>
        <w:rPr>
          <w:w w:val="105"/>
          <w:position w:val="8"/>
          <w:sz w:val="13"/>
        </w:rPr>
        <w:t>st</w:t>
      </w:r>
      <w:r>
        <w:rPr>
          <w:spacing w:val="40"/>
          <w:w w:val="105"/>
          <w:position w:val="8"/>
          <w:sz w:val="13"/>
        </w:rPr>
        <w:t xml:space="preserve"> </w:t>
      </w:r>
      <w:r>
        <w:rPr>
          <w:w w:val="105"/>
        </w:rPr>
        <w:t>day of March.</w:t>
      </w:r>
    </w:p>
    <w:p w14:paraId="55C044CB" w14:textId="77777777" w:rsidR="00D94D6B" w:rsidRDefault="00DA3632">
      <w:pPr>
        <w:spacing w:before="242"/>
        <w:ind w:left="360"/>
        <w:rPr>
          <w:sz w:val="32"/>
        </w:rPr>
      </w:pPr>
      <w:bookmarkStart w:id="53" w:name="ARTICLE_XVII._AUDITORS"/>
      <w:bookmarkEnd w:id="53"/>
      <w:r>
        <w:rPr>
          <w:b/>
          <w:color w:val="2E5395"/>
          <w:w w:val="110"/>
          <w:sz w:val="32"/>
        </w:rPr>
        <w:t>ARTICLE</w:t>
      </w:r>
      <w:r>
        <w:rPr>
          <w:b/>
          <w:color w:val="2E5395"/>
          <w:spacing w:val="-8"/>
          <w:w w:val="110"/>
          <w:sz w:val="32"/>
        </w:rPr>
        <w:t xml:space="preserve"> </w:t>
      </w:r>
      <w:r>
        <w:rPr>
          <w:b/>
          <w:color w:val="2E5395"/>
          <w:w w:val="110"/>
          <w:sz w:val="32"/>
        </w:rPr>
        <w:t>XVII.</w:t>
      </w:r>
      <w:r>
        <w:rPr>
          <w:b/>
          <w:color w:val="2E5395"/>
          <w:spacing w:val="-3"/>
          <w:w w:val="110"/>
          <w:sz w:val="32"/>
        </w:rPr>
        <w:t xml:space="preserve"> </w:t>
      </w:r>
      <w:r>
        <w:rPr>
          <w:color w:val="2E5395"/>
          <w:spacing w:val="-2"/>
          <w:w w:val="110"/>
          <w:sz w:val="32"/>
        </w:rPr>
        <w:t>AUDITORS</w:t>
      </w:r>
    </w:p>
    <w:p w14:paraId="55C044CC" w14:textId="77777777" w:rsidR="00D94D6B" w:rsidRDefault="00DA3632">
      <w:pPr>
        <w:pStyle w:val="BodyText"/>
        <w:spacing w:before="34" w:line="259" w:lineRule="auto"/>
        <w:ind w:right="141"/>
      </w:pPr>
      <w:r>
        <w:rPr>
          <w:w w:val="105"/>
        </w:rPr>
        <w:t>The</w:t>
      </w:r>
      <w:r>
        <w:rPr>
          <w:spacing w:val="-2"/>
          <w:w w:val="105"/>
        </w:rPr>
        <w:t xml:space="preserve"> </w:t>
      </w:r>
      <w:r>
        <w:rPr>
          <w:w w:val="105"/>
        </w:rPr>
        <w:t>members</w:t>
      </w:r>
      <w:r>
        <w:rPr>
          <w:spacing w:val="-2"/>
          <w:w w:val="105"/>
        </w:rPr>
        <w:t xml:space="preserve"> </w:t>
      </w:r>
      <w:r>
        <w:rPr>
          <w:w w:val="105"/>
        </w:rPr>
        <w:t>shall</w:t>
      </w:r>
      <w:r>
        <w:rPr>
          <w:spacing w:val="-4"/>
          <w:w w:val="105"/>
        </w:rPr>
        <w:t xml:space="preserve"> </w:t>
      </w:r>
      <w:r>
        <w:rPr>
          <w:w w:val="105"/>
        </w:rPr>
        <w:t>at</w:t>
      </w:r>
      <w:r>
        <w:rPr>
          <w:spacing w:val="-2"/>
          <w:w w:val="105"/>
        </w:rPr>
        <w:t xml:space="preserve"> </w:t>
      </w:r>
      <w:r>
        <w:rPr>
          <w:w w:val="105"/>
        </w:rPr>
        <w:t>each annual</w:t>
      </w:r>
      <w:r>
        <w:rPr>
          <w:spacing w:val="-4"/>
          <w:w w:val="105"/>
        </w:rPr>
        <w:t xml:space="preserve"> </w:t>
      </w:r>
      <w:r>
        <w:rPr>
          <w:w w:val="105"/>
        </w:rPr>
        <w:t>general</w:t>
      </w:r>
      <w:r>
        <w:rPr>
          <w:spacing w:val="-4"/>
          <w:w w:val="105"/>
        </w:rPr>
        <w:t xml:space="preserve"> </w:t>
      </w:r>
      <w:r>
        <w:rPr>
          <w:w w:val="105"/>
        </w:rPr>
        <w:t>meeting</w:t>
      </w:r>
      <w:r>
        <w:rPr>
          <w:spacing w:val="-2"/>
          <w:w w:val="105"/>
        </w:rPr>
        <w:t xml:space="preserve"> </w:t>
      </w:r>
      <w:r>
        <w:rPr>
          <w:w w:val="105"/>
        </w:rPr>
        <w:t>appoint an</w:t>
      </w:r>
      <w:r>
        <w:rPr>
          <w:spacing w:val="-2"/>
          <w:w w:val="105"/>
        </w:rPr>
        <w:t xml:space="preserve"> </w:t>
      </w:r>
      <w:r>
        <w:rPr>
          <w:w w:val="105"/>
        </w:rPr>
        <w:t>auditor</w:t>
      </w:r>
      <w:r>
        <w:rPr>
          <w:spacing w:val="-2"/>
          <w:w w:val="105"/>
        </w:rPr>
        <w:t xml:space="preserve"> </w:t>
      </w:r>
      <w:r>
        <w:rPr>
          <w:w w:val="105"/>
        </w:rPr>
        <w:t>to</w:t>
      </w:r>
      <w:r>
        <w:rPr>
          <w:spacing w:val="-4"/>
          <w:w w:val="105"/>
        </w:rPr>
        <w:t xml:space="preserve"> </w:t>
      </w:r>
      <w:r>
        <w:rPr>
          <w:w w:val="105"/>
        </w:rPr>
        <w:t>audit the</w:t>
      </w:r>
      <w:r>
        <w:rPr>
          <w:spacing w:val="-2"/>
          <w:w w:val="105"/>
        </w:rPr>
        <w:t xml:space="preserve"> </w:t>
      </w:r>
      <w:r>
        <w:rPr>
          <w:w w:val="105"/>
        </w:rPr>
        <w:t>accounts</w:t>
      </w:r>
      <w:r>
        <w:rPr>
          <w:spacing w:val="-2"/>
          <w:w w:val="105"/>
        </w:rPr>
        <w:t xml:space="preserve"> </w:t>
      </w:r>
      <w:r>
        <w:rPr>
          <w:w w:val="105"/>
        </w:rPr>
        <w:t>of</w:t>
      </w:r>
      <w:r>
        <w:rPr>
          <w:spacing w:val="-2"/>
          <w:w w:val="105"/>
        </w:rPr>
        <w:t xml:space="preserve"> </w:t>
      </w:r>
      <w:r>
        <w:rPr>
          <w:w w:val="105"/>
        </w:rPr>
        <w:t>the Corporation to hold office until the next annual meeting.</w:t>
      </w:r>
    </w:p>
    <w:p w14:paraId="55C044CD" w14:textId="77777777" w:rsidR="00D94D6B" w:rsidRDefault="00D94D6B">
      <w:pPr>
        <w:pStyle w:val="BodyText"/>
        <w:spacing w:line="259" w:lineRule="auto"/>
        <w:sectPr w:rsidR="00D94D6B">
          <w:pgSz w:w="12240" w:h="15840"/>
          <w:pgMar w:top="1340" w:right="1080" w:bottom="1260" w:left="1080" w:header="707" w:footer="1069" w:gutter="0"/>
          <w:cols w:space="720"/>
        </w:sectPr>
      </w:pPr>
    </w:p>
    <w:p w14:paraId="55C044CE" w14:textId="77777777" w:rsidR="00D94D6B" w:rsidRDefault="00DA3632">
      <w:pPr>
        <w:spacing w:before="86"/>
        <w:ind w:left="360"/>
        <w:rPr>
          <w:sz w:val="32"/>
        </w:rPr>
      </w:pPr>
      <w:bookmarkStart w:id="54" w:name="ARTICLE_XVIII._BOOKS_AND_RECORDS"/>
      <w:bookmarkEnd w:id="54"/>
      <w:r>
        <w:rPr>
          <w:b/>
          <w:color w:val="2E5395"/>
          <w:w w:val="110"/>
          <w:sz w:val="32"/>
        </w:rPr>
        <w:t>ARTICLE</w:t>
      </w:r>
      <w:r>
        <w:rPr>
          <w:b/>
          <w:color w:val="2E5395"/>
          <w:spacing w:val="-12"/>
          <w:w w:val="110"/>
          <w:sz w:val="32"/>
        </w:rPr>
        <w:t xml:space="preserve"> </w:t>
      </w:r>
      <w:r>
        <w:rPr>
          <w:b/>
          <w:color w:val="2E5395"/>
          <w:w w:val="110"/>
          <w:sz w:val="32"/>
        </w:rPr>
        <w:t>XVIII.</w:t>
      </w:r>
      <w:r>
        <w:rPr>
          <w:b/>
          <w:color w:val="2E5395"/>
          <w:spacing w:val="-7"/>
          <w:w w:val="110"/>
          <w:sz w:val="32"/>
        </w:rPr>
        <w:t xml:space="preserve"> </w:t>
      </w:r>
      <w:r>
        <w:rPr>
          <w:color w:val="2E5395"/>
          <w:w w:val="110"/>
          <w:sz w:val="32"/>
        </w:rPr>
        <w:t>BOOKS</w:t>
      </w:r>
      <w:r>
        <w:rPr>
          <w:color w:val="2E5395"/>
          <w:spacing w:val="-11"/>
          <w:w w:val="110"/>
          <w:sz w:val="32"/>
        </w:rPr>
        <w:t xml:space="preserve"> </w:t>
      </w:r>
      <w:r>
        <w:rPr>
          <w:color w:val="2E5395"/>
          <w:w w:val="110"/>
          <w:sz w:val="32"/>
        </w:rPr>
        <w:t>AND</w:t>
      </w:r>
      <w:r>
        <w:rPr>
          <w:color w:val="2E5395"/>
          <w:spacing w:val="-11"/>
          <w:w w:val="110"/>
          <w:sz w:val="32"/>
        </w:rPr>
        <w:t xml:space="preserve"> </w:t>
      </w:r>
      <w:r>
        <w:rPr>
          <w:color w:val="2E5395"/>
          <w:spacing w:val="-2"/>
          <w:w w:val="110"/>
          <w:sz w:val="32"/>
        </w:rPr>
        <w:t>RECORDS</w:t>
      </w:r>
    </w:p>
    <w:p w14:paraId="55C044CF" w14:textId="77777777" w:rsidR="00D94D6B" w:rsidRDefault="00DA3632">
      <w:pPr>
        <w:pStyle w:val="BodyText"/>
        <w:spacing w:before="33" w:line="256" w:lineRule="auto"/>
        <w:ind w:left="359" w:right="141"/>
      </w:pPr>
      <w:r>
        <w:rPr>
          <w:w w:val="105"/>
        </w:rPr>
        <w:t>The</w:t>
      </w:r>
      <w:r>
        <w:rPr>
          <w:spacing w:val="-1"/>
          <w:w w:val="105"/>
        </w:rPr>
        <w:t xml:space="preserve"> </w:t>
      </w:r>
      <w:r>
        <w:rPr>
          <w:w w:val="105"/>
        </w:rPr>
        <w:t>directors</w:t>
      </w:r>
      <w:r>
        <w:rPr>
          <w:spacing w:val="-1"/>
          <w:w w:val="105"/>
        </w:rPr>
        <w:t xml:space="preserve"> </w:t>
      </w:r>
      <w:r>
        <w:rPr>
          <w:w w:val="105"/>
        </w:rPr>
        <w:t>shall</w:t>
      </w:r>
      <w:r>
        <w:rPr>
          <w:spacing w:val="-2"/>
          <w:w w:val="105"/>
        </w:rPr>
        <w:t xml:space="preserve"> </w:t>
      </w:r>
      <w:r>
        <w:rPr>
          <w:w w:val="105"/>
        </w:rPr>
        <w:t>see</w:t>
      </w:r>
      <w:r>
        <w:rPr>
          <w:spacing w:val="-1"/>
          <w:w w:val="105"/>
        </w:rPr>
        <w:t xml:space="preserve"> </w:t>
      </w:r>
      <w:r>
        <w:rPr>
          <w:w w:val="105"/>
        </w:rPr>
        <w:t>that all necessary</w:t>
      </w:r>
      <w:r>
        <w:rPr>
          <w:spacing w:val="-1"/>
          <w:w w:val="105"/>
        </w:rPr>
        <w:t xml:space="preserve"> </w:t>
      </w:r>
      <w:r>
        <w:rPr>
          <w:w w:val="105"/>
        </w:rPr>
        <w:t>books</w:t>
      </w:r>
      <w:r>
        <w:rPr>
          <w:spacing w:val="-1"/>
          <w:w w:val="105"/>
        </w:rPr>
        <w:t xml:space="preserve"> </w:t>
      </w:r>
      <w:r>
        <w:rPr>
          <w:w w:val="105"/>
        </w:rPr>
        <w:t>and records</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Corporation</w:t>
      </w:r>
      <w:r>
        <w:rPr>
          <w:spacing w:val="-1"/>
          <w:w w:val="105"/>
        </w:rPr>
        <w:t xml:space="preserve"> </w:t>
      </w:r>
      <w:r>
        <w:rPr>
          <w:w w:val="105"/>
        </w:rPr>
        <w:t>required</w:t>
      </w:r>
      <w:r>
        <w:rPr>
          <w:spacing w:val="-1"/>
          <w:w w:val="105"/>
        </w:rPr>
        <w:t xml:space="preserve"> </w:t>
      </w:r>
      <w:r>
        <w:rPr>
          <w:w w:val="105"/>
        </w:rPr>
        <w:t>by</w:t>
      </w:r>
      <w:r>
        <w:rPr>
          <w:spacing w:val="-1"/>
          <w:w w:val="105"/>
        </w:rPr>
        <w:t xml:space="preserve"> </w:t>
      </w:r>
      <w:r>
        <w:rPr>
          <w:w w:val="105"/>
        </w:rPr>
        <w:t>the</w:t>
      </w:r>
      <w:r>
        <w:rPr>
          <w:spacing w:val="-1"/>
          <w:w w:val="105"/>
        </w:rPr>
        <w:t xml:space="preserve"> </w:t>
      </w:r>
      <w:r>
        <w:rPr>
          <w:w w:val="105"/>
        </w:rPr>
        <w:t>by-laws of the Corporation or by any applicable statute or law are regularly and properly kept.</w:t>
      </w:r>
    </w:p>
    <w:p w14:paraId="55C044D0" w14:textId="77777777" w:rsidR="00D94D6B" w:rsidRDefault="00DA3632">
      <w:pPr>
        <w:spacing w:before="242"/>
        <w:ind w:left="360"/>
        <w:rPr>
          <w:sz w:val="32"/>
        </w:rPr>
      </w:pPr>
      <w:bookmarkStart w:id="55" w:name="ARTICLE_XIX._DISSOLUTION"/>
      <w:bookmarkEnd w:id="55"/>
      <w:r>
        <w:rPr>
          <w:b/>
          <w:color w:val="2E5395"/>
          <w:w w:val="110"/>
          <w:sz w:val="32"/>
        </w:rPr>
        <w:t>ARTICLE</w:t>
      </w:r>
      <w:r>
        <w:rPr>
          <w:b/>
          <w:color w:val="2E5395"/>
          <w:spacing w:val="-3"/>
          <w:w w:val="110"/>
          <w:sz w:val="32"/>
        </w:rPr>
        <w:t xml:space="preserve"> </w:t>
      </w:r>
      <w:r>
        <w:rPr>
          <w:b/>
          <w:color w:val="2E5395"/>
          <w:w w:val="110"/>
          <w:sz w:val="32"/>
        </w:rPr>
        <w:t>XIX.</w:t>
      </w:r>
      <w:r>
        <w:rPr>
          <w:b/>
          <w:color w:val="2E5395"/>
          <w:spacing w:val="-1"/>
          <w:w w:val="110"/>
          <w:sz w:val="32"/>
        </w:rPr>
        <w:t xml:space="preserve"> </w:t>
      </w:r>
      <w:r>
        <w:rPr>
          <w:color w:val="2E5395"/>
          <w:spacing w:val="-2"/>
          <w:w w:val="110"/>
          <w:sz w:val="32"/>
        </w:rPr>
        <w:t>DISSOLUTION</w:t>
      </w:r>
    </w:p>
    <w:p w14:paraId="55C044D1" w14:textId="77777777" w:rsidR="00D94D6B" w:rsidRDefault="00DA3632">
      <w:pPr>
        <w:pStyle w:val="BodyText"/>
        <w:spacing w:before="34" w:line="259" w:lineRule="auto"/>
        <w:ind w:right="389"/>
      </w:pPr>
      <w:r>
        <w:rPr>
          <w:w w:val="105"/>
        </w:rPr>
        <w:t>In the event of dissolution of the</w:t>
      </w:r>
      <w:r>
        <w:rPr>
          <w:w w:val="105"/>
        </w:rPr>
        <w:t xml:space="preserve"> Corporation as decided by Regional Council, its property and assets shall, after payment of all liabilities, be held in trust by the MN-S until such time as a new WR2A</w:t>
      </w:r>
      <w:r>
        <w:rPr>
          <w:spacing w:val="-6"/>
          <w:w w:val="105"/>
        </w:rPr>
        <w:t xml:space="preserve"> </w:t>
      </w:r>
      <w:r>
        <w:rPr>
          <w:w w:val="105"/>
        </w:rPr>
        <w:t>corporation</w:t>
      </w:r>
      <w:r>
        <w:rPr>
          <w:spacing w:val="-5"/>
          <w:w w:val="105"/>
        </w:rPr>
        <w:t xml:space="preserve"> </w:t>
      </w:r>
      <w:r>
        <w:rPr>
          <w:w w:val="105"/>
        </w:rPr>
        <w:t>is</w:t>
      </w:r>
      <w:r>
        <w:rPr>
          <w:spacing w:val="-5"/>
          <w:w w:val="105"/>
        </w:rPr>
        <w:t xml:space="preserve"> </w:t>
      </w:r>
      <w:r>
        <w:rPr>
          <w:w w:val="105"/>
        </w:rPr>
        <w:t>formed.</w:t>
      </w:r>
      <w:r>
        <w:rPr>
          <w:spacing w:val="-9"/>
          <w:w w:val="105"/>
        </w:rPr>
        <w:t xml:space="preserve"> </w:t>
      </w:r>
      <w:r>
        <w:rPr>
          <w:w w:val="105"/>
        </w:rPr>
        <w:t>In</w:t>
      </w:r>
      <w:r>
        <w:rPr>
          <w:spacing w:val="-7"/>
          <w:w w:val="105"/>
        </w:rPr>
        <w:t xml:space="preserve"> </w:t>
      </w:r>
      <w:r>
        <w:rPr>
          <w:w w:val="105"/>
        </w:rPr>
        <w:t>the</w:t>
      </w:r>
      <w:r>
        <w:rPr>
          <w:spacing w:val="-7"/>
          <w:w w:val="105"/>
        </w:rPr>
        <w:t xml:space="preserve"> </w:t>
      </w:r>
      <w:r>
        <w:rPr>
          <w:w w:val="105"/>
        </w:rPr>
        <w:t>event</w:t>
      </w:r>
      <w:r>
        <w:rPr>
          <w:spacing w:val="-8"/>
          <w:w w:val="105"/>
        </w:rPr>
        <w:t xml:space="preserve"> </w:t>
      </w:r>
      <w:r>
        <w:rPr>
          <w:w w:val="105"/>
        </w:rPr>
        <w:t>of</w:t>
      </w:r>
      <w:r>
        <w:rPr>
          <w:spacing w:val="-7"/>
          <w:w w:val="105"/>
        </w:rPr>
        <w:t xml:space="preserve"> </w:t>
      </w:r>
      <w:r>
        <w:rPr>
          <w:w w:val="105"/>
        </w:rPr>
        <w:t>the</w:t>
      </w:r>
      <w:r>
        <w:rPr>
          <w:spacing w:val="-7"/>
          <w:w w:val="105"/>
        </w:rPr>
        <w:t xml:space="preserve"> </w:t>
      </w:r>
      <w:r>
        <w:rPr>
          <w:w w:val="105"/>
        </w:rPr>
        <w:t>dissolution</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MN-S,</w:t>
      </w:r>
      <w:r>
        <w:rPr>
          <w:spacing w:val="-9"/>
          <w:w w:val="105"/>
        </w:rPr>
        <w:t xml:space="preserve"> </w:t>
      </w:r>
      <w:r>
        <w:rPr>
          <w:w w:val="105"/>
        </w:rPr>
        <w:t>the</w:t>
      </w:r>
      <w:r>
        <w:rPr>
          <w:spacing w:val="-9"/>
          <w:w w:val="105"/>
        </w:rPr>
        <w:t xml:space="preserve"> </w:t>
      </w:r>
      <w:r>
        <w:rPr>
          <w:w w:val="105"/>
        </w:rPr>
        <w:t>property</w:t>
      </w:r>
      <w:r>
        <w:rPr>
          <w:spacing w:val="-7"/>
          <w:w w:val="105"/>
        </w:rPr>
        <w:t xml:space="preserve"> </w:t>
      </w:r>
      <w:r>
        <w:rPr>
          <w:w w:val="105"/>
        </w:rPr>
        <w:t>and</w:t>
      </w:r>
      <w:r>
        <w:rPr>
          <w:spacing w:val="-5"/>
          <w:w w:val="105"/>
        </w:rPr>
        <w:t xml:space="preserve"> </w:t>
      </w:r>
      <w:r>
        <w:rPr>
          <w:w w:val="105"/>
        </w:rPr>
        <w:t>assets</w:t>
      </w:r>
      <w:r>
        <w:rPr>
          <w:spacing w:val="-7"/>
          <w:w w:val="105"/>
        </w:rPr>
        <w:t xml:space="preserve"> </w:t>
      </w:r>
      <w:r>
        <w:rPr>
          <w:w w:val="105"/>
        </w:rPr>
        <w:t>of the Corporation shall, after payment of all liabilities, be donated to one or more recognized charitable organizations in Canada as decided by the active members at a General Meeting.</w:t>
      </w:r>
    </w:p>
    <w:p w14:paraId="55C044D2" w14:textId="77777777" w:rsidR="00D94D6B" w:rsidRDefault="00DA3632">
      <w:pPr>
        <w:spacing w:before="235"/>
        <w:ind w:left="360"/>
        <w:rPr>
          <w:sz w:val="32"/>
        </w:rPr>
      </w:pPr>
      <w:bookmarkStart w:id="56" w:name="ARTICLE_XX._ADOPTION_OF_BY-LAW"/>
      <w:bookmarkEnd w:id="56"/>
      <w:r>
        <w:rPr>
          <w:b/>
          <w:color w:val="2E5395"/>
          <w:w w:val="110"/>
          <w:sz w:val="32"/>
        </w:rPr>
        <w:t>ARTICLE</w:t>
      </w:r>
      <w:r>
        <w:rPr>
          <w:b/>
          <w:color w:val="2E5395"/>
          <w:spacing w:val="-20"/>
          <w:w w:val="110"/>
          <w:sz w:val="32"/>
        </w:rPr>
        <w:t xml:space="preserve"> </w:t>
      </w:r>
      <w:r>
        <w:rPr>
          <w:b/>
          <w:color w:val="2E5395"/>
          <w:w w:val="110"/>
          <w:sz w:val="32"/>
        </w:rPr>
        <w:t>XX.</w:t>
      </w:r>
      <w:r>
        <w:rPr>
          <w:b/>
          <w:color w:val="2E5395"/>
          <w:spacing w:val="-18"/>
          <w:w w:val="110"/>
          <w:sz w:val="32"/>
        </w:rPr>
        <w:t xml:space="preserve"> </w:t>
      </w:r>
      <w:r>
        <w:rPr>
          <w:color w:val="2E5395"/>
          <w:w w:val="110"/>
          <w:sz w:val="32"/>
        </w:rPr>
        <w:t>ADOPTION</w:t>
      </w:r>
      <w:r>
        <w:rPr>
          <w:color w:val="2E5395"/>
          <w:spacing w:val="-15"/>
          <w:w w:val="110"/>
          <w:sz w:val="32"/>
        </w:rPr>
        <w:t xml:space="preserve"> </w:t>
      </w:r>
      <w:r>
        <w:rPr>
          <w:color w:val="2E5395"/>
          <w:w w:val="110"/>
          <w:sz w:val="32"/>
        </w:rPr>
        <w:t>OF</w:t>
      </w:r>
      <w:r>
        <w:rPr>
          <w:color w:val="2E5395"/>
          <w:spacing w:val="-17"/>
          <w:w w:val="110"/>
          <w:sz w:val="32"/>
        </w:rPr>
        <w:t xml:space="preserve"> </w:t>
      </w:r>
      <w:r>
        <w:rPr>
          <w:color w:val="2E5395"/>
          <w:w w:val="110"/>
          <w:sz w:val="32"/>
        </w:rPr>
        <w:t>BY-</w:t>
      </w:r>
      <w:r>
        <w:rPr>
          <w:color w:val="2E5395"/>
          <w:spacing w:val="-5"/>
          <w:w w:val="110"/>
          <w:sz w:val="32"/>
        </w:rPr>
        <w:t>LAW</w:t>
      </w:r>
    </w:p>
    <w:p w14:paraId="55C044D3" w14:textId="77777777" w:rsidR="00D94D6B" w:rsidRDefault="00DA3632">
      <w:pPr>
        <w:pStyle w:val="BodyText"/>
        <w:spacing w:before="33" w:line="259" w:lineRule="auto"/>
        <w:ind w:right="488"/>
      </w:pPr>
      <w:r>
        <w:rPr>
          <w:w w:val="105"/>
        </w:rPr>
        <w:t>Subject</w:t>
      </w:r>
      <w:r>
        <w:rPr>
          <w:spacing w:val="-3"/>
          <w:w w:val="105"/>
        </w:rPr>
        <w:t xml:space="preserve"> </w:t>
      </w:r>
      <w:r>
        <w:rPr>
          <w:w w:val="105"/>
        </w:rPr>
        <w:t>to</w:t>
      </w:r>
      <w:r>
        <w:rPr>
          <w:spacing w:val="-5"/>
          <w:w w:val="105"/>
        </w:rPr>
        <w:t xml:space="preserve"> </w:t>
      </w:r>
      <w:r>
        <w:rPr>
          <w:w w:val="105"/>
        </w:rPr>
        <w:t>matters</w:t>
      </w:r>
      <w:r>
        <w:rPr>
          <w:spacing w:val="-5"/>
          <w:w w:val="105"/>
        </w:rPr>
        <w:t xml:space="preserve"> </w:t>
      </w:r>
      <w:r>
        <w:rPr>
          <w:w w:val="105"/>
        </w:rPr>
        <w:t>requiring</w:t>
      </w:r>
      <w:r>
        <w:rPr>
          <w:spacing w:val="-5"/>
          <w:w w:val="105"/>
        </w:rPr>
        <w:t xml:space="preserve"> </w:t>
      </w:r>
      <w:r>
        <w:rPr>
          <w:w w:val="105"/>
        </w:rPr>
        <w:t>a</w:t>
      </w:r>
      <w:r>
        <w:rPr>
          <w:spacing w:val="-3"/>
          <w:w w:val="105"/>
        </w:rPr>
        <w:t xml:space="preserve"> </w:t>
      </w:r>
      <w:r>
        <w:rPr>
          <w:w w:val="105"/>
        </w:rPr>
        <w:t>re</w:t>
      </w:r>
      <w:r>
        <w:rPr>
          <w:w w:val="105"/>
        </w:rPr>
        <w:t>solution,</w:t>
      </w:r>
      <w:r>
        <w:rPr>
          <w:spacing w:val="-8"/>
          <w:w w:val="105"/>
        </w:rPr>
        <w:t xml:space="preserve"> </w:t>
      </w:r>
      <w:r>
        <w:rPr>
          <w:w w:val="105"/>
        </w:rPr>
        <w:t>this</w:t>
      </w:r>
      <w:r>
        <w:rPr>
          <w:spacing w:val="-5"/>
          <w:w w:val="105"/>
        </w:rPr>
        <w:t xml:space="preserve"> </w:t>
      </w:r>
      <w:r>
        <w:rPr>
          <w:w w:val="105"/>
        </w:rPr>
        <w:t>by-law</w:t>
      </w:r>
      <w:r>
        <w:rPr>
          <w:spacing w:val="-4"/>
          <w:w w:val="105"/>
        </w:rPr>
        <w:t xml:space="preserve"> </w:t>
      </w:r>
      <w:r>
        <w:rPr>
          <w:w w:val="105"/>
        </w:rPr>
        <w:t>shall</w:t>
      </w:r>
      <w:r>
        <w:rPr>
          <w:spacing w:val="-7"/>
          <w:w w:val="105"/>
        </w:rPr>
        <w:t xml:space="preserve"> </w:t>
      </w:r>
      <w:r>
        <w:rPr>
          <w:w w:val="105"/>
        </w:rPr>
        <w:t>be</w:t>
      </w:r>
      <w:r>
        <w:rPr>
          <w:spacing w:val="-8"/>
          <w:w w:val="105"/>
        </w:rPr>
        <w:t xml:space="preserve"> </w:t>
      </w:r>
      <w:r>
        <w:rPr>
          <w:w w:val="105"/>
        </w:rPr>
        <w:t>effective</w:t>
      </w:r>
      <w:r>
        <w:rPr>
          <w:spacing w:val="-2"/>
          <w:w w:val="105"/>
        </w:rPr>
        <w:t xml:space="preserve"> </w:t>
      </w:r>
      <w:r>
        <w:rPr>
          <w:w w:val="105"/>
        </w:rPr>
        <w:t>when</w:t>
      </w:r>
      <w:r>
        <w:rPr>
          <w:spacing w:val="-5"/>
          <w:w w:val="105"/>
        </w:rPr>
        <w:t xml:space="preserve"> </w:t>
      </w:r>
      <w:r>
        <w:rPr>
          <w:w w:val="105"/>
        </w:rPr>
        <w:t>approved</w:t>
      </w:r>
      <w:r>
        <w:rPr>
          <w:spacing w:val="-5"/>
          <w:w w:val="105"/>
        </w:rPr>
        <w:t xml:space="preserve"> </w:t>
      </w:r>
      <w:r>
        <w:rPr>
          <w:w w:val="105"/>
        </w:rPr>
        <w:t>by</w:t>
      </w:r>
      <w:r>
        <w:rPr>
          <w:spacing w:val="-3"/>
          <w:w w:val="105"/>
        </w:rPr>
        <w:t xml:space="preserve"> </w:t>
      </w:r>
      <w:r>
        <w:rPr>
          <w:w w:val="105"/>
        </w:rPr>
        <w:t>the members at an annual general meeting.</w:t>
      </w:r>
    </w:p>
    <w:p w14:paraId="55C044D4" w14:textId="7F448CAF" w:rsidR="00D94D6B" w:rsidRDefault="00DA3632">
      <w:pPr>
        <w:pStyle w:val="BodyText"/>
        <w:tabs>
          <w:tab w:val="left" w:pos="2616"/>
          <w:tab w:val="left" w:pos="4430"/>
          <w:tab w:val="left" w:pos="5199"/>
          <w:tab w:val="left" w:pos="6149"/>
          <w:tab w:val="left" w:pos="7012"/>
          <w:tab w:val="left" w:pos="7963"/>
        </w:tabs>
        <w:spacing w:before="160" w:line="480" w:lineRule="auto"/>
        <w:ind w:left="359" w:right="687"/>
      </w:pPr>
      <w:r>
        <w:rPr>
          <w:w w:val="105"/>
        </w:rPr>
        <w:t xml:space="preserve">CERTIFIED to be Bylaw 1 of the WR2A Inc., as enacted by the directors of the Corporation by resolution on the </w:t>
      </w:r>
      <w:r>
        <w:rPr>
          <w:u w:val="single"/>
        </w:rPr>
        <w:tab/>
      </w:r>
      <w:r>
        <w:t xml:space="preserve"> </w:t>
      </w:r>
      <w:r>
        <w:rPr>
          <w:w w:val="105"/>
        </w:rPr>
        <w:t xml:space="preserve">day of </w:t>
      </w:r>
      <w:r>
        <w:rPr>
          <w:u w:val="single"/>
        </w:rPr>
        <w:tab/>
      </w:r>
      <w:r>
        <w:rPr>
          <w:u w:val="single"/>
        </w:rPr>
        <w:tab/>
      </w:r>
      <w:r>
        <w:rPr>
          <w:w w:val="105"/>
        </w:rPr>
        <w:t>,</w:t>
      </w:r>
      <w:r>
        <w:rPr>
          <w:spacing w:val="-3"/>
          <w:w w:val="105"/>
        </w:rPr>
        <w:t xml:space="preserve"> </w:t>
      </w:r>
      <w:r>
        <w:rPr>
          <w:w w:val="105"/>
        </w:rPr>
        <w:t>20</w:t>
      </w:r>
      <w:r>
        <w:rPr>
          <w:u w:val="single"/>
        </w:rPr>
        <w:tab/>
      </w:r>
      <w:r>
        <w:rPr>
          <w:spacing w:val="-6"/>
        </w:rPr>
        <w:t xml:space="preserve"> </w:t>
      </w:r>
      <w:r>
        <w:rPr>
          <w:w w:val="105"/>
        </w:rPr>
        <w:t>and</w:t>
      </w:r>
      <w:r>
        <w:rPr>
          <w:spacing w:val="-8"/>
          <w:w w:val="105"/>
        </w:rPr>
        <w:t xml:space="preserve"> </w:t>
      </w:r>
      <w:r>
        <w:rPr>
          <w:w w:val="105"/>
        </w:rPr>
        <w:t>confirmed</w:t>
      </w:r>
      <w:r>
        <w:rPr>
          <w:spacing w:val="-10"/>
          <w:w w:val="105"/>
        </w:rPr>
        <w:t xml:space="preserve"> </w:t>
      </w:r>
      <w:r>
        <w:rPr>
          <w:w w:val="105"/>
        </w:rPr>
        <w:t>by</w:t>
      </w:r>
      <w:r>
        <w:rPr>
          <w:spacing w:val="-10"/>
          <w:w w:val="105"/>
        </w:rPr>
        <w:t xml:space="preserve"> </w:t>
      </w:r>
      <w:r>
        <w:rPr>
          <w:w w:val="105"/>
        </w:rPr>
        <w:t>the</w:t>
      </w:r>
      <w:r>
        <w:rPr>
          <w:spacing w:val="-10"/>
          <w:w w:val="105"/>
        </w:rPr>
        <w:t xml:space="preserve"> </w:t>
      </w:r>
      <w:r>
        <w:rPr>
          <w:w w:val="105"/>
        </w:rPr>
        <w:t>members</w:t>
      </w:r>
      <w:r>
        <w:rPr>
          <w:spacing w:val="-10"/>
          <w:w w:val="105"/>
        </w:rPr>
        <w:t xml:space="preserve"> </w:t>
      </w:r>
      <w:r>
        <w:rPr>
          <w:w w:val="105"/>
        </w:rPr>
        <w:t xml:space="preserve">of the Corporation by resolution on the </w:t>
      </w:r>
      <w:r>
        <w:rPr>
          <w:u w:val="single"/>
        </w:rPr>
        <w:tab/>
      </w:r>
      <w:r>
        <w:t xml:space="preserve"> </w:t>
      </w:r>
      <w:r>
        <w:rPr>
          <w:w w:val="105"/>
        </w:rPr>
        <w:t xml:space="preserve">day of </w:t>
      </w:r>
      <w:r>
        <w:rPr>
          <w:u w:val="single"/>
        </w:rPr>
        <w:tab/>
      </w:r>
      <w:r>
        <w:rPr>
          <w:u w:val="single"/>
        </w:rPr>
        <w:tab/>
      </w:r>
      <w:r>
        <w:rPr>
          <w:u w:val="single"/>
        </w:rPr>
        <w:tab/>
      </w:r>
      <w:r>
        <w:rPr>
          <w:w w:val="105"/>
        </w:rPr>
        <w:t>,</w:t>
      </w:r>
      <w:r>
        <w:rPr>
          <w:spacing w:val="-3"/>
          <w:w w:val="105"/>
        </w:rPr>
        <w:t xml:space="preserve"> </w:t>
      </w:r>
      <w:r>
        <w:rPr>
          <w:w w:val="105"/>
        </w:rPr>
        <w:t>20</w:t>
      </w:r>
      <w:r>
        <w:rPr>
          <w:u w:val="single"/>
        </w:rPr>
        <w:tab/>
      </w:r>
      <w:r>
        <w:rPr>
          <w:spacing w:val="-1"/>
        </w:rPr>
        <w:t xml:space="preserve"> </w:t>
      </w:r>
      <w:r>
        <w:rPr>
          <w:w w:val="105"/>
        </w:rPr>
        <w:t>.</w:t>
      </w:r>
    </w:p>
    <w:p w14:paraId="55C044D5" w14:textId="77777777" w:rsidR="00D94D6B" w:rsidRDefault="00D94D6B">
      <w:pPr>
        <w:pStyle w:val="BodyText"/>
        <w:ind w:left="0"/>
        <w:rPr>
          <w:sz w:val="20"/>
        </w:rPr>
      </w:pPr>
    </w:p>
    <w:p w14:paraId="55C044D6" w14:textId="77777777" w:rsidR="00D94D6B" w:rsidRDefault="00D94D6B">
      <w:pPr>
        <w:pStyle w:val="BodyText"/>
        <w:ind w:left="0"/>
        <w:rPr>
          <w:sz w:val="20"/>
        </w:rPr>
      </w:pPr>
    </w:p>
    <w:p w14:paraId="55C044D7" w14:textId="77777777" w:rsidR="00D94D6B" w:rsidRDefault="00DA3632">
      <w:pPr>
        <w:pStyle w:val="BodyText"/>
        <w:spacing w:before="84"/>
        <w:ind w:left="0"/>
        <w:rPr>
          <w:sz w:val="20"/>
        </w:rPr>
      </w:pPr>
      <w:r>
        <w:rPr>
          <w:noProof/>
          <w:sz w:val="20"/>
        </w:rPr>
        <mc:AlternateContent>
          <mc:Choice Requires="wps">
            <w:drawing>
              <wp:anchor distT="0" distB="0" distL="0" distR="0" simplePos="0" relativeHeight="251658240" behindDoc="1" locked="0" layoutInCell="1" allowOverlap="1" wp14:anchorId="55C044E1" wp14:editId="55C044E2">
                <wp:simplePos x="0" y="0"/>
                <wp:positionH relativeFrom="page">
                  <wp:posOffset>914400</wp:posOffset>
                </wp:positionH>
                <wp:positionV relativeFrom="paragraph">
                  <wp:posOffset>223855</wp:posOffset>
                </wp:positionV>
                <wp:extent cx="21189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995" cy="1270"/>
                        </a:xfrm>
                        <a:custGeom>
                          <a:avLst/>
                          <a:gdLst/>
                          <a:ahLst/>
                          <a:cxnLst/>
                          <a:rect l="l" t="t" r="r" b="b"/>
                          <a:pathLst>
                            <a:path w="2118995">
                              <a:moveTo>
                                <a:pt x="0" y="0"/>
                              </a:moveTo>
                              <a:lnTo>
                                <a:pt x="2118907"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70EB90" id="Graphic 3" o:spid="_x0000_s1026" style="position:absolute;margin-left:1in;margin-top:17.65pt;width:166.8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2118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rGX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" path="m,l2118907,e" filled="f" strokeweight=".18067mm">
                <v:path arrowok="t"/>
                <w10:wrap type="topAndBottom" anchorx="page"/>
              </v:shape>
            </w:pict>
          </mc:Fallback>
        </mc:AlternateContent>
      </w:r>
      <w:r>
        <w:rPr>
          <w:noProof/>
          <w:sz w:val="20"/>
        </w:rPr>
        <mc:AlternateContent>
          <mc:Choice Requires="wps">
            <w:drawing>
              <wp:anchor distT="0" distB="0" distL="0" distR="0" simplePos="0" relativeHeight="251658241" behindDoc="1" locked="0" layoutInCell="1" allowOverlap="1" wp14:anchorId="55C044E3" wp14:editId="55C044E4">
                <wp:simplePos x="0" y="0"/>
                <wp:positionH relativeFrom="page">
                  <wp:posOffset>3657709</wp:posOffset>
                </wp:positionH>
                <wp:positionV relativeFrom="paragraph">
                  <wp:posOffset>223855</wp:posOffset>
                </wp:positionV>
                <wp:extent cx="21850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035" cy="1270"/>
                        </a:xfrm>
                        <a:custGeom>
                          <a:avLst/>
                          <a:gdLst/>
                          <a:ahLst/>
                          <a:cxnLst/>
                          <a:rect l="l" t="t" r="r" b="b"/>
                          <a:pathLst>
                            <a:path w="2185035">
                              <a:moveTo>
                                <a:pt x="0" y="0"/>
                              </a:moveTo>
                              <a:lnTo>
                                <a:pt x="2184855"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DD84BB" id="Graphic 4" o:spid="_x0000_s1026" style="position:absolute;margin-left:4in;margin-top:17.65pt;width:172.0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2185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" path="m,l2184855,e" filled="f" strokeweight=".18067mm">
                <v:path arrowok="t"/>
                <w10:wrap type="topAndBottom" anchorx="page"/>
              </v:shape>
            </w:pict>
          </mc:Fallback>
        </mc:AlternateContent>
      </w:r>
    </w:p>
    <w:p w14:paraId="55C044D8" w14:textId="6CD9F667" w:rsidR="00D94D6B" w:rsidRDefault="00DA3632">
      <w:pPr>
        <w:pStyle w:val="BodyText"/>
        <w:tabs>
          <w:tab w:val="left" w:pos="4680"/>
        </w:tabs>
        <w:spacing w:before="33"/>
      </w:pPr>
      <w:r>
        <w:rPr>
          <w:w w:val="105"/>
        </w:rPr>
        <w:t>Regional</w:t>
      </w:r>
      <w:r>
        <w:rPr>
          <w:spacing w:val="-2"/>
          <w:w w:val="105"/>
        </w:rPr>
        <w:t xml:space="preserve"> </w:t>
      </w:r>
      <w:r>
        <w:rPr>
          <w:w w:val="105"/>
        </w:rPr>
        <w:t>Representative</w:t>
      </w:r>
      <w:r>
        <w:rPr>
          <w:spacing w:val="-3"/>
          <w:w w:val="105"/>
        </w:rPr>
        <w:t xml:space="preserve"> </w:t>
      </w:r>
      <w:r>
        <w:rPr>
          <w:spacing w:val="-2"/>
          <w:w w:val="105"/>
        </w:rPr>
        <w:t>Signature</w:t>
      </w:r>
      <w:r>
        <w:tab/>
      </w:r>
      <w:r w:rsidR="008154AD">
        <w:rPr>
          <w:w w:val="105"/>
        </w:rPr>
        <w:t>Local President</w:t>
      </w:r>
      <w:r>
        <w:rPr>
          <w:spacing w:val="-9"/>
          <w:w w:val="105"/>
        </w:rPr>
        <w:t xml:space="preserve"> </w:t>
      </w:r>
      <w:r>
        <w:rPr>
          <w:spacing w:val="-2"/>
          <w:w w:val="105"/>
        </w:rPr>
        <w:t>Signature</w:t>
      </w:r>
    </w:p>
    <w:p w14:paraId="55C044D9" w14:textId="77777777" w:rsidR="00D94D6B" w:rsidRDefault="00D94D6B">
      <w:pPr>
        <w:pStyle w:val="BodyText"/>
        <w:ind w:left="0"/>
        <w:rPr>
          <w:sz w:val="20"/>
        </w:rPr>
      </w:pPr>
    </w:p>
    <w:p w14:paraId="55C044DA" w14:textId="77777777" w:rsidR="00D94D6B" w:rsidRDefault="00D94D6B">
      <w:pPr>
        <w:pStyle w:val="BodyText"/>
        <w:ind w:left="0"/>
        <w:rPr>
          <w:sz w:val="20"/>
        </w:rPr>
      </w:pPr>
    </w:p>
    <w:p w14:paraId="55C044DB" w14:textId="6C53DD60" w:rsidR="00D94D6B" w:rsidRDefault="00DA3632">
      <w:pPr>
        <w:pStyle w:val="BodyText"/>
        <w:spacing w:before="105"/>
        <w:ind w:left="0"/>
        <w:rPr>
          <w:sz w:val="20"/>
        </w:rPr>
      </w:pPr>
      <w:r>
        <w:rPr>
          <w:noProof/>
          <w:sz w:val="20"/>
        </w:rPr>
        <mc:AlternateContent>
          <mc:Choice Requires="wps">
            <w:drawing>
              <wp:anchor distT="0" distB="0" distL="0" distR="0" simplePos="0" relativeHeight="251658242" behindDoc="1" locked="0" layoutInCell="1" allowOverlap="1" wp14:anchorId="55C044E5" wp14:editId="55C044E6">
                <wp:simplePos x="0" y="0"/>
                <wp:positionH relativeFrom="page">
                  <wp:posOffset>914680</wp:posOffset>
                </wp:positionH>
                <wp:positionV relativeFrom="paragraph">
                  <wp:posOffset>237322</wp:posOffset>
                </wp:positionV>
                <wp:extent cx="211963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9630" cy="1270"/>
                        </a:xfrm>
                        <a:custGeom>
                          <a:avLst/>
                          <a:gdLst/>
                          <a:ahLst/>
                          <a:cxnLst/>
                          <a:rect l="l" t="t" r="r" b="b"/>
                          <a:pathLst>
                            <a:path w="2119630">
                              <a:moveTo>
                                <a:pt x="0" y="0"/>
                              </a:moveTo>
                              <a:lnTo>
                                <a:pt x="2119322"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69BD9" id="Graphic 5" o:spid="_x0000_s1026" style="position:absolute;margin-left:1in;margin-top:18.7pt;width:166.9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2119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91FAIAAFsEAAAOAAAAZHJzL2Uyb0RvYy54bWysVMFu2zAMvQ/YPwi6L07SL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" path="m,l2119322,e" filled="f" strokeweight=".18067mm">
                <v:path arrowok="t"/>
                <w10:wrap type="topAndBottom" anchorx="page"/>
              </v:shape>
            </w:pict>
          </mc:Fallback>
        </mc:AlternateContent>
      </w:r>
      <w:r>
        <w:rPr>
          <w:noProof/>
          <w:sz w:val="20"/>
        </w:rPr>
        <mc:AlternateContent>
          <mc:Choice Requires="wps">
            <w:drawing>
              <wp:anchor distT="0" distB="0" distL="0" distR="0" simplePos="0" relativeHeight="251658243" behindDoc="1" locked="0" layoutInCell="1" allowOverlap="1" wp14:anchorId="55C044E7" wp14:editId="55C044E8">
                <wp:simplePos x="0" y="0"/>
                <wp:positionH relativeFrom="page">
                  <wp:posOffset>3657990</wp:posOffset>
                </wp:positionH>
                <wp:positionV relativeFrom="paragraph">
                  <wp:posOffset>237322</wp:posOffset>
                </wp:positionV>
                <wp:extent cx="21850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035" cy="1270"/>
                        </a:xfrm>
                        <a:custGeom>
                          <a:avLst/>
                          <a:gdLst/>
                          <a:ahLst/>
                          <a:cxnLst/>
                          <a:rect l="l" t="t" r="r" b="b"/>
                          <a:pathLst>
                            <a:path w="2185035">
                              <a:moveTo>
                                <a:pt x="0" y="0"/>
                              </a:moveTo>
                              <a:lnTo>
                                <a:pt x="2184855"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96B841" id="Graphic 6" o:spid="_x0000_s1026" style="position:absolute;margin-left:288.05pt;margin-top:18.7pt;width:172.0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2185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" path="m,l2184855,e" filled="f" strokeweight=".18067mm">
                <v:path arrowok="t"/>
                <w10:wrap type="topAndBottom" anchorx="page"/>
              </v:shape>
            </w:pict>
          </mc:Fallback>
        </mc:AlternateContent>
      </w:r>
      <w:r w:rsidR="007B5048">
        <w:rPr>
          <w:sz w:val="20"/>
        </w:rPr>
        <w:t xml:space="preserve">         Beverly Fullerton</w:t>
      </w:r>
      <w:r w:rsidR="007B5048">
        <w:rPr>
          <w:sz w:val="20"/>
        </w:rPr>
        <w:tab/>
      </w:r>
      <w:r w:rsidR="007B5048">
        <w:rPr>
          <w:sz w:val="20"/>
        </w:rPr>
        <w:tab/>
      </w:r>
      <w:r w:rsidR="007B5048">
        <w:rPr>
          <w:sz w:val="20"/>
        </w:rPr>
        <w:tab/>
      </w:r>
      <w:r w:rsidR="007B5048">
        <w:rPr>
          <w:sz w:val="20"/>
        </w:rPr>
        <w:tab/>
        <w:t xml:space="preserve">         Shirely Isbister</w:t>
      </w:r>
      <w:r w:rsidR="007B5048">
        <w:rPr>
          <w:sz w:val="20"/>
        </w:rPr>
        <w:tab/>
      </w:r>
    </w:p>
    <w:p w14:paraId="55C044DC" w14:textId="2B8A4438" w:rsidR="00D94D6B" w:rsidRDefault="00DA3632">
      <w:pPr>
        <w:pStyle w:val="BodyText"/>
        <w:tabs>
          <w:tab w:val="left" w:pos="4680"/>
        </w:tabs>
        <w:spacing w:before="33"/>
      </w:pPr>
      <w:r>
        <w:rPr>
          <w:w w:val="105"/>
        </w:rPr>
        <w:t>Regional Representative</w:t>
      </w:r>
      <w:r>
        <w:rPr>
          <w:spacing w:val="-1"/>
          <w:w w:val="105"/>
        </w:rPr>
        <w:t xml:space="preserve"> </w:t>
      </w:r>
      <w:r>
        <w:rPr>
          <w:w w:val="105"/>
        </w:rPr>
        <w:t>Name</w:t>
      </w:r>
      <w:r>
        <w:rPr>
          <w:spacing w:val="2"/>
          <w:w w:val="105"/>
        </w:rPr>
        <w:t xml:space="preserve"> </w:t>
      </w:r>
      <w:r>
        <w:rPr>
          <w:spacing w:val="-2"/>
          <w:w w:val="105"/>
        </w:rPr>
        <w:t>(print)</w:t>
      </w:r>
      <w:r>
        <w:tab/>
      </w:r>
      <w:r w:rsidR="008154AD">
        <w:rPr>
          <w:w w:val="105"/>
        </w:rPr>
        <w:t>Local President</w:t>
      </w:r>
      <w:r>
        <w:rPr>
          <w:spacing w:val="-4"/>
          <w:w w:val="105"/>
        </w:rPr>
        <w:t xml:space="preserve"> </w:t>
      </w:r>
      <w:r>
        <w:rPr>
          <w:w w:val="105"/>
        </w:rPr>
        <w:t>Name</w:t>
      </w:r>
      <w:r>
        <w:rPr>
          <w:spacing w:val="1"/>
          <w:w w:val="105"/>
        </w:rPr>
        <w:t xml:space="preserve"> </w:t>
      </w:r>
      <w:r>
        <w:rPr>
          <w:spacing w:val="-2"/>
          <w:w w:val="105"/>
        </w:rPr>
        <w:t>(print)</w:t>
      </w:r>
    </w:p>
    <w:p w14:paraId="55C044DD" w14:textId="77777777" w:rsidR="00D94D6B" w:rsidRDefault="00D94D6B">
      <w:pPr>
        <w:pStyle w:val="BodyText"/>
        <w:ind w:left="0"/>
        <w:rPr>
          <w:sz w:val="20"/>
        </w:rPr>
      </w:pPr>
    </w:p>
    <w:p w14:paraId="55C044DE" w14:textId="77777777" w:rsidR="00D94D6B" w:rsidRDefault="00D94D6B">
      <w:pPr>
        <w:pStyle w:val="BodyText"/>
        <w:ind w:left="0"/>
        <w:rPr>
          <w:sz w:val="20"/>
        </w:rPr>
      </w:pPr>
    </w:p>
    <w:p w14:paraId="55C044DF" w14:textId="77777777" w:rsidR="00D94D6B" w:rsidRDefault="00DA3632">
      <w:pPr>
        <w:pStyle w:val="BodyText"/>
        <w:spacing w:before="103"/>
        <w:ind w:left="0"/>
        <w:rPr>
          <w:sz w:val="20"/>
        </w:rPr>
      </w:pPr>
      <w:r>
        <w:rPr>
          <w:noProof/>
          <w:sz w:val="20"/>
        </w:rPr>
        <mc:AlternateContent>
          <mc:Choice Requires="wps">
            <w:drawing>
              <wp:anchor distT="0" distB="0" distL="0" distR="0" simplePos="0" relativeHeight="251658244" behindDoc="1" locked="0" layoutInCell="1" allowOverlap="1" wp14:anchorId="55C044E9" wp14:editId="55C044EA">
                <wp:simplePos x="0" y="0"/>
                <wp:positionH relativeFrom="page">
                  <wp:posOffset>914960</wp:posOffset>
                </wp:positionH>
                <wp:positionV relativeFrom="paragraph">
                  <wp:posOffset>235920</wp:posOffset>
                </wp:positionV>
                <wp:extent cx="211963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9630" cy="1270"/>
                        </a:xfrm>
                        <a:custGeom>
                          <a:avLst/>
                          <a:gdLst/>
                          <a:ahLst/>
                          <a:cxnLst/>
                          <a:rect l="l" t="t" r="r" b="b"/>
                          <a:pathLst>
                            <a:path w="2119630">
                              <a:moveTo>
                                <a:pt x="0" y="0"/>
                              </a:moveTo>
                              <a:lnTo>
                                <a:pt x="2119322"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838DCE" id="Graphic 7" o:spid="_x0000_s1026" style="position:absolute;margin-left:72.05pt;margin-top:18.6pt;width:166.9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2119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91FAIAAFsEAAAOAAAAZHJzL2Uyb0RvYy54bWysVMFu2zAMvQ/YPwi6L07SL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" path="m,l2119322,e" filled="f" strokeweight=".18067mm">
                <v:path arrowok="t"/>
                <w10:wrap type="topAndBottom" anchorx="page"/>
              </v:shape>
            </w:pict>
          </mc:Fallback>
        </mc:AlternateContent>
      </w:r>
      <w:r>
        <w:rPr>
          <w:noProof/>
          <w:sz w:val="20"/>
        </w:rPr>
        <mc:AlternateContent>
          <mc:Choice Requires="wps">
            <w:drawing>
              <wp:anchor distT="0" distB="0" distL="0" distR="0" simplePos="0" relativeHeight="251658245" behindDoc="1" locked="0" layoutInCell="1" allowOverlap="1" wp14:anchorId="55C044EB" wp14:editId="55C044EC">
                <wp:simplePos x="0" y="0"/>
                <wp:positionH relativeFrom="page">
                  <wp:posOffset>3687293</wp:posOffset>
                </wp:positionH>
                <wp:positionV relativeFrom="paragraph">
                  <wp:posOffset>235920</wp:posOffset>
                </wp:positionV>
                <wp:extent cx="21837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3765" cy="1270"/>
                        </a:xfrm>
                        <a:custGeom>
                          <a:avLst/>
                          <a:gdLst/>
                          <a:ahLst/>
                          <a:cxnLst/>
                          <a:rect l="l" t="t" r="r" b="b"/>
                          <a:pathLst>
                            <a:path w="2183765">
                              <a:moveTo>
                                <a:pt x="0" y="0"/>
                              </a:moveTo>
                              <a:lnTo>
                                <a:pt x="218327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0C9451" id="Graphic 8" o:spid="_x0000_s1026" style="position:absolute;margin-left:290.35pt;margin-top:18.6pt;width:171.9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2183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LeFAIAAFsEAAAOAAAAZHJzL2Uyb0RvYy54bWysVMFu2zAMvQ/YPwi6L06yNS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" path="m,l2183271,e" filled="f" strokeweight=".18067mm">
                <v:path arrowok="t"/>
                <w10:wrap type="topAndBottom" anchorx="page"/>
              </v:shape>
            </w:pict>
          </mc:Fallback>
        </mc:AlternateContent>
      </w:r>
    </w:p>
    <w:p w14:paraId="55C044E0" w14:textId="416EB997" w:rsidR="00D94D6B" w:rsidRDefault="00DA3632" w:rsidP="0064060C">
      <w:pPr>
        <w:pStyle w:val="BodyText"/>
        <w:tabs>
          <w:tab w:val="left" w:pos="4681"/>
        </w:tabs>
        <w:spacing w:before="33"/>
        <w:ind w:left="361"/>
        <w:rPr>
          <w:spacing w:val="-2"/>
          <w:w w:val="110"/>
        </w:rPr>
      </w:pPr>
      <w:r>
        <w:rPr>
          <w:w w:val="105"/>
        </w:rPr>
        <w:t>Date</w:t>
      </w:r>
      <w:r>
        <w:rPr>
          <w:spacing w:val="-1"/>
          <w:w w:val="105"/>
        </w:rPr>
        <w:t xml:space="preserve"> </w:t>
      </w:r>
      <w:r>
        <w:rPr>
          <w:spacing w:val="-2"/>
          <w:w w:val="110"/>
        </w:rPr>
        <w:t>Signed</w:t>
      </w:r>
      <w:r>
        <w:tab/>
      </w:r>
      <w:r>
        <w:rPr>
          <w:w w:val="105"/>
        </w:rPr>
        <w:t>Date</w:t>
      </w:r>
      <w:r>
        <w:rPr>
          <w:spacing w:val="-1"/>
          <w:w w:val="105"/>
        </w:rPr>
        <w:t xml:space="preserve"> </w:t>
      </w:r>
      <w:r>
        <w:rPr>
          <w:spacing w:val="-2"/>
          <w:w w:val="110"/>
        </w:rPr>
        <w:t>Signed</w:t>
      </w:r>
    </w:p>
    <w:p w14:paraId="6237BF7D" w14:textId="77777777" w:rsidR="0064060C" w:rsidRDefault="0064060C" w:rsidP="0064060C">
      <w:pPr>
        <w:pStyle w:val="BodyText"/>
        <w:tabs>
          <w:tab w:val="left" w:pos="4681"/>
        </w:tabs>
        <w:spacing w:before="33"/>
        <w:ind w:left="361"/>
        <w:rPr>
          <w:spacing w:val="-2"/>
          <w:w w:val="110"/>
        </w:rPr>
      </w:pPr>
    </w:p>
    <w:p w14:paraId="6D66F60E" w14:textId="77777777" w:rsidR="0064060C" w:rsidRDefault="0064060C" w:rsidP="0064060C">
      <w:pPr>
        <w:pStyle w:val="BodyText"/>
        <w:tabs>
          <w:tab w:val="left" w:pos="4681"/>
        </w:tabs>
        <w:spacing w:before="33"/>
        <w:ind w:left="361"/>
        <w:rPr>
          <w:spacing w:val="-2"/>
          <w:w w:val="110"/>
        </w:rPr>
      </w:pPr>
    </w:p>
    <w:p w14:paraId="208B65F6" w14:textId="77777777" w:rsidR="0064060C" w:rsidRDefault="0064060C" w:rsidP="0064060C">
      <w:pPr>
        <w:pStyle w:val="BodyText"/>
        <w:tabs>
          <w:tab w:val="left" w:pos="4681"/>
        </w:tabs>
        <w:spacing w:before="33"/>
        <w:ind w:left="361"/>
        <w:rPr>
          <w:spacing w:val="-2"/>
          <w:w w:val="110"/>
        </w:rPr>
      </w:pPr>
    </w:p>
    <w:p w14:paraId="2A2A264A" w14:textId="77777777" w:rsidR="0064060C" w:rsidRDefault="0064060C" w:rsidP="0064060C">
      <w:pPr>
        <w:pStyle w:val="BodyText"/>
        <w:tabs>
          <w:tab w:val="left" w:pos="4681"/>
        </w:tabs>
        <w:spacing w:before="33"/>
        <w:ind w:left="361"/>
        <w:rPr>
          <w:spacing w:val="-2"/>
          <w:w w:val="110"/>
        </w:rPr>
      </w:pPr>
    </w:p>
    <w:p w14:paraId="0F92DF92" w14:textId="77777777" w:rsidR="0064060C" w:rsidRDefault="0064060C" w:rsidP="0064060C">
      <w:pPr>
        <w:pStyle w:val="BodyText"/>
        <w:tabs>
          <w:tab w:val="left" w:pos="4681"/>
        </w:tabs>
        <w:spacing w:before="33"/>
        <w:ind w:left="361"/>
        <w:rPr>
          <w:spacing w:val="-2"/>
          <w:w w:val="110"/>
        </w:rPr>
      </w:pPr>
    </w:p>
    <w:p w14:paraId="21466404" w14:textId="77777777" w:rsidR="0064060C" w:rsidRDefault="0064060C" w:rsidP="0064060C">
      <w:pPr>
        <w:pStyle w:val="BodyText"/>
        <w:tabs>
          <w:tab w:val="left" w:pos="4681"/>
        </w:tabs>
        <w:spacing w:before="33"/>
        <w:ind w:left="361"/>
        <w:rPr>
          <w:spacing w:val="-2"/>
          <w:w w:val="110"/>
        </w:rPr>
      </w:pPr>
    </w:p>
    <w:p w14:paraId="20D5090D" w14:textId="77777777" w:rsidR="0064060C" w:rsidRDefault="0064060C" w:rsidP="0064060C">
      <w:pPr>
        <w:pStyle w:val="BodyText"/>
        <w:tabs>
          <w:tab w:val="left" w:pos="4681"/>
        </w:tabs>
        <w:spacing w:before="33"/>
        <w:ind w:left="361"/>
        <w:rPr>
          <w:spacing w:val="-2"/>
          <w:w w:val="110"/>
        </w:rPr>
      </w:pPr>
    </w:p>
    <w:p w14:paraId="65271057" w14:textId="77777777" w:rsidR="0064060C" w:rsidRDefault="0064060C" w:rsidP="0064060C">
      <w:pPr>
        <w:pStyle w:val="BodyText"/>
        <w:tabs>
          <w:tab w:val="left" w:pos="4681"/>
        </w:tabs>
        <w:spacing w:before="33"/>
        <w:ind w:left="361"/>
        <w:rPr>
          <w:spacing w:val="-2"/>
          <w:w w:val="110"/>
        </w:rPr>
      </w:pPr>
    </w:p>
    <w:p w14:paraId="7FD7F562" w14:textId="77777777" w:rsidR="0064060C" w:rsidRDefault="0064060C" w:rsidP="0064060C">
      <w:pPr>
        <w:pStyle w:val="BodyText"/>
        <w:tabs>
          <w:tab w:val="left" w:pos="4681"/>
        </w:tabs>
        <w:spacing w:before="33"/>
        <w:ind w:left="361"/>
        <w:rPr>
          <w:spacing w:val="-2"/>
          <w:w w:val="110"/>
        </w:rPr>
      </w:pPr>
    </w:p>
    <w:p w14:paraId="2899A38F" w14:textId="77777777" w:rsidR="0064060C" w:rsidRDefault="0064060C" w:rsidP="0064060C">
      <w:pPr>
        <w:pStyle w:val="BodyText"/>
        <w:tabs>
          <w:tab w:val="left" w:pos="4681"/>
        </w:tabs>
        <w:spacing w:before="33"/>
        <w:ind w:left="361"/>
        <w:rPr>
          <w:spacing w:val="-2"/>
          <w:w w:val="110"/>
        </w:rPr>
      </w:pPr>
    </w:p>
    <w:p w14:paraId="72F3B8AC" w14:textId="77777777" w:rsidR="0064060C" w:rsidRDefault="0064060C" w:rsidP="0064060C">
      <w:pPr>
        <w:pStyle w:val="BodyText"/>
        <w:tabs>
          <w:tab w:val="left" w:pos="4681"/>
        </w:tabs>
        <w:spacing w:before="33"/>
        <w:ind w:left="361"/>
        <w:rPr>
          <w:spacing w:val="-2"/>
          <w:w w:val="110"/>
        </w:rPr>
      </w:pPr>
    </w:p>
    <w:p w14:paraId="2F031812" w14:textId="34B5F9AF" w:rsidR="0064060C" w:rsidRDefault="00AC6CD5" w:rsidP="0064060C">
      <w:pPr>
        <w:pStyle w:val="BodyText"/>
        <w:tabs>
          <w:tab w:val="left" w:pos="4681"/>
        </w:tabs>
        <w:spacing w:before="33"/>
        <w:ind w:left="361"/>
        <w:rPr>
          <w:spacing w:val="-2"/>
          <w:w w:val="110"/>
        </w:rPr>
      </w:pPr>
      <w:r>
        <w:rPr>
          <w:spacing w:val="-2"/>
          <w:w w:val="110"/>
        </w:rPr>
        <w:t>Amendments</w:t>
      </w:r>
    </w:p>
    <w:p w14:paraId="3CB43A37" w14:textId="77777777" w:rsidR="0064060C" w:rsidRDefault="0064060C" w:rsidP="0064060C">
      <w:pPr>
        <w:pStyle w:val="BodyText"/>
        <w:tabs>
          <w:tab w:val="left" w:pos="4681"/>
        </w:tabs>
        <w:spacing w:before="33"/>
        <w:ind w:left="361"/>
        <w:rPr>
          <w:spacing w:val="-2"/>
          <w:w w:val="110"/>
        </w:rPr>
      </w:pPr>
    </w:p>
    <w:p w14:paraId="44D3BED7" w14:textId="3F372E21" w:rsidR="00AC6CD5" w:rsidRDefault="00AC6CD5" w:rsidP="0064060C">
      <w:pPr>
        <w:pStyle w:val="BodyText"/>
        <w:tabs>
          <w:tab w:val="left" w:pos="4681"/>
        </w:tabs>
        <w:spacing w:before="33"/>
        <w:ind w:left="361"/>
        <w:rPr>
          <w:spacing w:val="-2"/>
          <w:w w:val="110"/>
        </w:rPr>
      </w:pPr>
      <w:r>
        <w:rPr>
          <w:spacing w:val="-2"/>
          <w:w w:val="110"/>
        </w:rPr>
        <w:t xml:space="preserve">November 8, 2025 </w:t>
      </w:r>
    </w:p>
    <w:p w14:paraId="20751B15" w14:textId="77777777" w:rsidR="00AC6CD5" w:rsidRPr="00EA0B71" w:rsidRDefault="00AC6CD5" w:rsidP="00AC6CD5">
      <w:pPr>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sz w:val="24"/>
          <w:szCs w:val="24"/>
          <w:lang w:eastAsia="en-CA"/>
        </w:rPr>
        <w:t xml:space="preserve">To amend Section 7.3 to reflect a </w:t>
      </w:r>
      <w:r w:rsidRPr="00EA0B71">
        <w:rPr>
          <w:rFonts w:asciiTheme="majorHAnsi" w:eastAsia="Times New Roman" w:hAnsiTheme="majorHAnsi" w:cs="Times New Roman"/>
          <w:b/>
          <w:bCs/>
          <w:sz w:val="24"/>
          <w:szCs w:val="24"/>
          <w:lang w:eastAsia="en-CA"/>
        </w:rPr>
        <w:t>monthly 20-minute question period with a three-day advance submission requirement</w:t>
      </w:r>
      <w:r w:rsidRPr="00EA0B71">
        <w:rPr>
          <w:rFonts w:asciiTheme="majorHAnsi" w:eastAsia="Times New Roman" w:hAnsiTheme="majorHAnsi" w:cs="Times New Roman"/>
          <w:sz w:val="24"/>
          <w:szCs w:val="24"/>
          <w:lang w:eastAsia="en-CA"/>
        </w:rPr>
        <w:t>.</w:t>
      </w:r>
    </w:p>
    <w:p w14:paraId="479CC819" w14:textId="77777777" w:rsidR="00AC6CD5" w:rsidRPr="00EA0B71" w:rsidRDefault="00AC6CD5" w:rsidP="00AC6CD5">
      <w:pPr>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Vote:</w:t>
      </w:r>
    </w:p>
    <w:p w14:paraId="64B54E42" w14:textId="77777777" w:rsidR="00AC6CD5" w:rsidRPr="00EA0B71" w:rsidRDefault="00AC6CD5" w:rsidP="00AC6CD5">
      <w:pPr>
        <w:widowControl/>
        <w:numPr>
          <w:ilvl w:val="0"/>
          <w:numId w:val="15"/>
        </w:numPr>
        <w:autoSpaceDE/>
        <w:autoSpaceDN/>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In Favour:</w:t>
      </w:r>
      <w:r w:rsidRPr="00EA0B71">
        <w:rPr>
          <w:rFonts w:asciiTheme="majorHAnsi" w:eastAsia="Times New Roman" w:hAnsiTheme="majorHAnsi" w:cs="Times New Roman"/>
          <w:sz w:val="24"/>
          <w:szCs w:val="24"/>
          <w:lang w:eastAsia="en-CA"/>
        </w:rPr>
        <w:t xml:space="preserve"> Unanimous</w:t>
      </w:r>
    </w:p>
    <w:p w14:paraId="1A881864" w14:textId="77777777" w:rsidR="00AC6CD5" w:rsidRPr="00EA0B71" w:rsidRDefault="00AC6CD5" w:rsidP="00AC6CD5">
      <w:pPr>
        <w:widowControl/>
        <w:numPr>
          <w:ilvl w:val="0"/>
          <w:numId w:val="15"/>
        </w:numPr>
        <w:autoSpaceDE/>
        <w:autoSpaceDN/>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Opposed:</w:t>
      </w:r>
      <w:r w:rsidRPr="00EA0B71">
        <w:rPr>
          <w:rFonts w:asciiTheme="majorHAnsi" w:eastAsia="Times New Roman" w:hAnsiTheme="majorHAnsi" w:cs="Times New Roman"/>
          <w:sz w:val="24"/>
          <w:szCs w:val="24"/>
          <w:lang w:eastAsia="en-CA"/>
        </w:rPr>
        <w:t xml:space="preserve"> None</w:t>
      </w:r>
    </w:p>
    <w:p w14:paraId="721C62B5" w14:textId="77777777" w:rsidR="00AC6CD5" w:rsidRPr="00AC6CD5" w:rsidRDefault="00AC6CD5" w:rsidP="00AC6CD5">
      <w:pPr>
        <w:widowControl/>
        <w:numPr>
          <w:ilvl w:val="0"/>
          <w:numId w:val="15"/>
        </w:numPr>
        <w:autoSpaceDE/>
        <w:autoSpaceDN/>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Abstentions:</w:t>
      </w:r>
      <w:r w:rsidRPr="00EA0B71">
        <w:rPr>
          <w:rFonts w:asciiTheme="majorHAnsi" w:eastAsia="Times New Roman" w:hAnsiTheme="majorHAnsi" w:cs="Times New Roman"/>
          <w:sz w:val="24"/>
          <w:szCs w:val="24"/>
          <w:lang w:eastAsia="en-CA"/>
        </w:rPr>
        <w:t xml:space="preserve"> None</w:t>
      </w:r>
      <w:r w:rsidRPr="00EA0B71">
        <w:rPr>
          <w:rFonts w:asciiTheme="majorHAnsi" w:eastAsia="Times New Roman" w:hAnsiTheme="majorHAnsi" w:cs="Times New Roman"/>
          <w:sz w:val="24"/>
          <w:szCs w:val="24"/>
          <w:lang w:eastAsia="en-CA"/>
        </w:rPr>
        <w:br/>
      </w:r>
      <w:r w:rsidRPr="00EA0B71">
        <w:rPr>
          <w:rFonts w:asciiTheme="majorHAnsi" w:eastAsia="Times New Roman" w:hAnsiTheme="majorHAnsi" w:cs="Times New Roman"/>
          <w:b/>
          <w:bCs/>
          <w:sz w:val="24"/>
          <w:szCs w:val="24"/>
          <w:lang w:eastAsia="en-CA"/>
        </w:rPr>
        <w:t>Motion carried.</w:t>
      </w:r>
    </w:p>
    <w:p w14:paraId="478FA25C" w14:textId="77777777" w:rsidR="00AC6CD5" w:rsidRDefault="00AC6CD5" w:rsidP="00AC6CD5">
      <w:pPr>
        <w:widowControl/>
        <w:autoSpaceDE/>
        <w:autoSpaceDN/>
        <w:spacing w:before="100" w:beforeAutospacing="1" w:after="100" w:afterAutospacing="1"/>
        <w:ind w:left="720"/>
        <w:rPr>
          <w:rFonts w:asciiTheme="majorHAnsi" w:eastAsia="Times New Roman" w:hAnsiTheme="majorHAnsi" w:cs="Times New Roman"/>
          <w:b/>
          <w:bCs/>
          <w:sz w:val="24"/>
          <w:szCs w:val="24"/>
          <w:lang w:eastAsia="en-CA"/>
        </w:rPr>
      </w:pPr>
    </w:p>
    <w:p w14:paraId="32D39F43" w14:textId="77777777" w:rsidR="005D6827" w:rsidRDefault="005D6827" w:rsidP="005D6827">
      <w:pPr>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Motion:</w:t>
      </w:r>
      <w:r w:rsidRPr="00EA0B71">
        <w:rPr>
          <w:rFonts w:asciiTheme="majorHAnsi" w:eastAsia="Times New Roman" w:hAnsiTheme="majorHAnsi" w:cs="Times New Roman"/>
          <w:sz w:val="24"/>
          <w:szCs w:val="24"/>
          <w:lang w:eastAsia="en-CA"/>
        </w:rPr>
        <w:br/>
        <w:t xml:space="preserve">To amend Section 6.2 to permit </w:t>
      </w:r>
      <w:r w:rsidRPr="00EA0B71">
        <w:rPr>
          <w:rFonts w:asciiTheme="majorHAnsi" w:eastAsia="Times New Roman" w:hAnsiTheme="majorHAnsi" w:cs="Times New Roman"/>
          <w:b/>
          <w:bCs/>
          <w:sz w:val="24"/>
          <w:szCs w:val="24"/>
          <w:lang w:eastAsia="en-CA"/>
        </w:rPr>
        <w:t>two youth representatives</w:t>
      </w:r>
      <w:r w:rsidRPr="00EA0B71">
        <w:rPr>
          <w:rFonts w:asciiTheme="majorHAnsi" w:eastAsia="Times New Roman" w:hAnsiTheme="majorHAnsi" w:cs="Times New Roman"/>
          <w:sz w:val="24"/>
          <w:szCs w:val="24"/>
          <w:lang w:eastAsia="en-CA"/>
        </w:rPr>
        <w:t xml:space="preserve"> as </w:t>
      </w:r>
      <w:r>
        <w:rPr>
          <w:rFonts w:asciiTheme="majorHAnsi" w:eastAsia="Times New Roman" w:hAnsiTheme="majorHAnsi" w:cs="Times New Roman"/>
          <w:sz w:val="24"/>
          <w:szCs w:val="24"/>
          <w:lang w:eastAsia="en-CA"/>
        </w:rPr>
        <w:t xml:space="preserve">official </w:t>
      </w:r>
      <w:r w:rsidRPr="00EA0B71">
        <w:rPr>
          <w:rFonts w:asciiTheme="majorHAnsi" w:eastAsia="Times New Roman" w:hAnsiTheme="majorHAnsi" w:cs="Times New Roman"/>
          <w:sz w:val="24"/>
          <w:szCs w:val="24"/>
          <w:lang w:eastAsia="en-CA"/>
        </w:rPr>
        <w:t>members.</w:t>
      </w:r>
    </w:p>
    <w:p w14:paraId="7B91AEAB" w14:textId="77777777" w:rsidR="005D6827" w:rsidRPr="00EA0B71" w:rsidRDefault="005D6827" w:rsidP="005D6827">
      <w:pPr>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Vote:</w:t>
      </w:r>
    </w:p>
    <w:p w14:paraId="1EE6D474" w14:textId="77777777" w:rsidR="005D6827" w:rsidRPr="00EA0B71" w:rsidRDefault="005D6827" w:rsidP="005D6827">
      <w:pPr>
        <w:widowControl/>
        <w:numPr>
          <w:ilvl w:val="0"/>
          <w:numId w:val="16"/>
        </w:numPr>
        <w:autoSpaceDE/>
        <w:autoSpaceDN/>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In Favour:</w:t>
      </w:r>
      <w:r w:rsidRPr="00EA0B71">
        <w:rPr>
          <w:rFonts w:asciiTheme="majorHAnsi" w:eastAsia="Times New Roman" w:hAnsiTheme="majorHAnsi" w:cs="Times New Roman"/>
          <w:sz w:val="24"/>
          <w:szCs w:val="24"/>
          <w:lang w:eastAsia="en-CA"/>
        </w:rPr>
        <w:t xml:space="preserve"> Unanimous</w:t>
      </w:r>
    </w:p>
    <w:p w14:paraId="18712336" w14:textId="77777777" w:rsidR="005D6827" w:rsidRPr="00EA0B71" w:rsidRDefault="005D6827" w:rsidP="005D6827">
      <w:pPr>
        <w:widowControl/>
        <w:numPr>
          <w:ilvl w:val="0"/>
          <w:numId w:val="16"/>
        </w:numPr>
        <w:autoSpaceDE/>
        <w:autoSpaceDN/>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Opposed:</w:t>
      </w:r>
      <w:r w:rsidRPr="00EA0B71">
        <w:rPr>
          <w:rFonts w:asciiTheme="majorHAnsi" w:eastAsia="Times New Roman" w:hAnsiTheme="majorHAnsi" w:cs="Times New Roman"/>
          <w:sz w:val="24"/>
          <w:szCs w:val="24"/>
          <w:lang w:eastAsia="en-CA"/>
        </w:rPr>
        <w:t xml:space="preserve"> None</w:t>
      </w:r>
    </w:p>
    <w:p w14:paraId="47608384" w14:textId="77777777" w:rsidR="005D6827" w:rsidRPr="00AE743E" w:rsidRDefault="005D6827" w:rsidP="005D6827">
      <w:pPr>
        <w:widowControl/>
        <w:numPr>
          <w:ilvl w:val="0"/>
          <w:numId w:val="16"/>
        </w:numPr>
        <w:autoSpaceDE/>
        <w:autoSpaceDN/>
        <w:spacing w:before="100" w:beforeAutospacing="1" w:after="100" w:afterAutospacing="1"/>
        <w:rPr>
          <w:rFonts w:asciiTheme="majorHAnsi" w:eastAsia="Times New Roman" w:hAnsiTheme="majorHAnsi" w:cs="Times New Roman"/>
          <w:sz w:val="24"/>
          <w:szCs w:val="24"/>
          <w:lang w:eastAsia="en-CA"/>
        </w:rPr>
      </w:pPr>
      <w:r w:rsidRPr="00EA0B71">
        <w:rPr>
          <w:rFonts w:asciiTheme="majorHAnsi" w:eastAsia="Times New Roman" w:hAnsiTheme="majorHAnsi" w:cs="Times New Roman"/>
          <w:b/>
          <w:bCs/>
          <w:sz w:val="24"/>
          <w:szCs w:val="24"/>
          <w:lang w:eastAsia="en-CA"/>
        </w:rPr>
        <w:t>Abstentions:</w:t>
      </w:r>
      <w:r w:rsidRPr="00EA0B71">
        <w:rPr>
          <w:rFonts w:asciiTheme="majorHAnsi" w:eastAsia="Times New Roman" w:hAnsiTheme="majorHAnsi" w:cs="Times New Roman"/>
          <w:sz w:val="24"/>
          <w:szCs w:val="24"/>
          <w:lang w:eastAsia="en-CA"/>
        </w:rPr>
        <w:t xml:space="preserve"> None</w:t>
      </w:r>
      <w:r w:rsidRPr="00EA0B71">
        <w:rPr>
          <w:rFonts w:asciiTheme="majorHAnsi" w:eastAsia="Times New Roman" w:hAnsiTheme="majorHAnsi" w:cs="Times New Roman"/>
          <w:sz w:val="24"/>
          <w:szCs w:val="24"/>
          <w:lang w:eastAsia="en-CA"/>
        </w:rPr>
        <w:br/>
      </w:r>
      <w:r w:rsidRPr="00EA0B71">
        <w:rPr>
          <w:rFonts w:asciiTheme="majorHAnsi" w:eastAsia="Times New Roman" w:hAnsiTheme="majorHAnsi" w:cs="Times New Roman"/>
          <w:b/>
          <w:bCs/>
          <w:sz w:val="24"/>
          <w:szCs w:val="24"/>
          <w:lang w:eastAsia="en-CA"/>
        </w:rPr>
        <w:t>Motion carried.</w:t>
      </w:r>
    </w:p>
    <w:p w14:paraId="7E005FE8" w14:textId="77777777" w:rsidR="00AC6CD5" w:rsidRPr="00EA0B71" w:rsidRDefault="00AC6CD5" w:rsidP="00AC6CD5">
      <w:pPr>
        <w:widowControl/>
        <w:autoSpaceDE/>
        <w:autoSpaceDN/>
        <w:spacing w:before="100" w:beforeAutospacing="1" w:after="100" w:afterAutospacing="1"/>
        <w:ind w:left="720"/>
        <w:rPr>
          <w:rFonts w:asciiTheme="majorHAnsi" w:eastAsia="Times New Roman" w:hAnsiTheme="majorHAnsi" w:cs="Times New Roman"/>
          <w:sz w:val="24"/>
          <w:szCs w:val="24"/>
          <w:lang w:eastAsia="en-CA"/>
        </w:rPr>
      </w:pPr>
    </w:p>
    <w:p w14:paraId="14D692D8" w14:textId="77777777" w:rsidR="007E4665" w:rsidRPr="00705941" w:rsidRDefault="007E4665" w:rsidP="007E4665">
      <w:pPr>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“Quorum of the Annual General Meeting shall be 25 members. Quorum must be re-established if the meeting is adjourned for any reason.”</w:t>
      </w:r>
    </w:p>
    <w:p w14:paraId="06CC1D12" w14:textId="77777777" w:rsidR="007E4665" w:rsidRPr="00705941" w:rsidRDefault="007E4665" w:rsidP="007E4665">
      <w:pPr>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Motion to Amend Section 5.4</w:t>
      </w:r>
    </w:p>
    <w:p w14:paraId="5F8402A5" w14:textId="77777777" w:rsidR="007E4665" w:rsidRPr="00705941" w:rsidRDefault="007E4665" w:rsidP="007E4665">
      <w:pPr>
        <w:widowControl/>
        <w:numPr>
          <w:ilvl w:val="0"/>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 xml:space="preserve">Mover: </w:t>
      </w:r>
      <w:r w:rsidRPr="00F15351">
        <w:rPr>
          <w:rFonts w:asciiTheme="majorHAnsi" w:eastAsia="Times New Roman" w:hAnsiTheme="majorHAnsi" w:cs="Times New Roman"/>
          <w:i/>
          <w:iCs/>
          <w:sz w:val="24"/>
          <w:szCs w:val="24"/>
          <w:lang w:eastAsia="en-CA"/>
        </w:rPr>
        <w:t>Tommy Laplante</w:t>
      </w:r>
    </w:p>
    <w:p w14:paraId="66665C3D" w14:textId="77777777" w:rsidR="007E4665" w:rsidRPr="00705941" w:rsidRDefault="007E4665" w:rsidP="007E4665">
      <w:pPr>
        <w:widowControl/>
        <w:numPr>
          <w:ilvl w:val="0"/>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 xml:space="preserve">Seconder: </w:t>
      </w:r>
      <w:r w:rsidRPr="00705941">
        <w:rPr>
          <w:rFonts w:asciiTheme="majorHAnsi" w:eastAsia="Times New Roman" w:hAnsiTheme="majorHAnsi" w:cs="Times New Roman"/>
          <w:i/>
          <w:iCs/>
          <w:sz w:val="24"/>
          <w:szCs w:val="24"/>
          <w:lang w:eastAsia="en-CA"/>
        </w:rPr>
        <w:t>Chelsea</w:t>
      </w:r>
      <w:r w:rsidRPr="00F15351">
        <w:rPr>
          <w:rFonts w:asciiTheme="majorHAnsi" w:eastAsia="Times New Roman" w:hAnsiTheme="majorHAnsi" w:cs="Times New Roman"/>
          <w:i/>
          <w:iCs/>
          <w:sz w:val="24"/>
          <w:szCs w:val="24"/>
          <w:lang w:eastAsia="en-CA"/>
        </w:rPr>
        <w:t xml:space="preserve"> Winters</w:t>
      </w:r>
    </w:p>
    <w:p w14:paraId="7FED8A5D" w14:textId="77777777" w:rsidR="007E4665" w:rsidRPr="00705941" w:rsidRDefault="007E4665" w:rsidP="007E4665">
      <w:pPr>
        <w:widowControl/>
        <w:numPr>
          <w:ilvl w:val="0"/>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Vote:</w:t>
      </w:r>
    </w:p>
    <w:p w14:paraId="56E21BCD" w14:textId="77777777" w:rsidR="007E4665" w:rsidRPr="00705941" w:rsidRDefault="007E4665" w:rsidP="007E4665">
      <w:pPr>
        <w:widowControl/>
        <w:numPr>
          <w:ilvl w:val="1"/>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 xml:space="preserve">In </w:t>
      </w:r>
      <w:proofErr w:type="spellStart"/>
      <w:r w:rsidRPr="00705941">
        <w:rPr>
          <w:rFonts w:asciiTheme="majorHAnsi" w:eastAsia="Times New Roman" w:hAnsiTheme="majorHAnsi" w:cs="Times New Roman"/>
          <w:b/>
          <w:bCs/>
          <w:sz w:val="24"/>
          <w:szCs w:val="24"/>
          <w:lang w:eastAsia="en-CA"/>
        </w:rPr>
        <w:t>favour</w:t>
      </w:r>
      <w:proofErr w:type="spellEnd"/>
      <w:r w:rsidRPr="00705941">
        <w:rPr>
          <w:rFonts w:asciiTheme="majorHAnsi" w:eastAsia="Times New Roman" w:hAnsiTheme="majorHAnsi" w:cs="Times New Roman"/>
          <w:b/>
          <w:bCs/>
          <w:sz w:val="24"/>
          <w:szCs w:val="24"/>
          <w:lang w:eastAsia="en-CA"/>
        </w:rPr>
        <w:t>: Majority</w:t>
      </w:r>
    </w:p>
    <w:p w14:paraId="3B5177CA" w14:textId="77777777" w:rsidR="007E4665" w:rsidRPr="00705941" w:rsidRDefault="007E4665" w:rsidP="007E4665">
      <w:pPr>
        <w:widowControl/>
        <w:numPr>
          <w:ilvl w:val="1"/>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Opposed: None</w:t>
      </w:r>
    </w:p>
    <w:p w14:paraId="3F6D64F0" w14:textId="77777777" w:rsidR="007E4665" w:rsidRPr="00705941" w:rsidRDefault="007E4665" w:rsidP="007E4665">
      <w:pPr>
        <w:widowControl/>
        <w:numPr>
          <w:ilvl w:val="1"/>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Abstentions: None</w:t>
      </w:r>
    </w:p>
    <w:p w14:paraId="62C61BE2" w14:textId="77777777" w:rsidR="007E4665" w:rsidRPr="00705941" w:rsidRDefault="007E4665" w:rsidP="007E4665">
      <w:pPr>
        <w:widowControl/>
        <w:numPr>
          <w:ilvl w:val="0"/>
          <w:numId w:val="17"/>
        </w:numPr>
        <w:autoSpaceDE/>
        <w:autoSpaceDN/>
        <w:spacing w:before="100" w:beforeAutospacing="1" w:after="100" w:afterAutospacing="1"/>
        <w:rPr>
          <w:rFonts w:asciiTheme="majorHAnsi" w:eastAsia="Times New Roman" w:hAnsiTheme="majorHAnsi" w:cs="Times New Roman"/>
          <w:b/>
          <w:bCs/>
          <w:sz w:val="24"/>
          <w:szCs w:val="24"/>
          <w:lang w:eastAsia="en-CA"/>
        </w:rPr>
      </w:pPr>
      <w:r w:rsidRPr="00705941">
        <w:rPr>
          <w:rFonts w:asciiTheme="majorHAnsi" w:eastAsia="Times New Roman" w:hAnsiTheme="majorHAnsi" w:cs="Times New Roman"/>
          <w:b/>
          <w:bCs/>
          <w:sz w:val="24"/>
          <w:szCs w:val="24"/>
          <w:lang w:eastAsia="en-CA"/>
        </w:rPr>
        <w:t xml:space="preserve">Result: </w:t>
      </w:r>
      <w:r w:rsidRPr="00705941">
        <w:rPr>
          <w:rFonts w:asciiTheme="majorHAnsi" w:eastAsia="Times New Roman" w:hAnsiTheme="majorHAnsi" w:cs="Times New Roman"/>
          <w:b/>
          <w:bCs/>
          <w:i/>
          <w:iCs/>
          <w:sz w:val="24"/>
          <w:szCs w:val="24"/>
          <w:lang w:eastAsia="en-CA"/>
        </w:rPr>
        <w:t>Carried</w:t>
      </w:r>
    </w:p>
    <w:p w14:paraId="0E4784E2" w14:textId="5413C0C1" w:rsidR="0064060C" w:rsidRPr="0064060C" w:rsidRDefault="0064060C" w:rsidP="0064060C">
      <w:pPr>
        <w:pStyle w:val="BodyText"/>
        <w:tabs>
          <w:tab w:val="left" w:pos="4681"/>
        </w:tabs>
        <w:spacing w:before="33"/>
        <w:ind w:left="361"/>
        <w:rPr>
          <w:spacing w:val="-2"/>
          <w:w w:val="110"/>
        </w:rPr>
      </w:pPr>
    </w:p>
    <w:sectPr w:rsidR="0064060C" w:rsidRPr="0064060C">
      <w:pgSz w:w="12240" w:h="15840"/>
      <w:pgMar w:top="1340" w:right="1080" w:bottom="1260" w:left="1080" w:header="707"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9ADB" w14:textId="77777777" w:rsidR="00DA3632" w:rsidRDefault="00DA3632">
      <w:r>
        <w:separator/>
      </w:r>
    </w:p>
  </w:endnote>
  <w:endnote w:type="continuationSeparator" w:id="0">
    <w:p w14:paraId="459F6B3A" w14:textId="77777777" w:rsidR="00DA3632" w:rsidRDefault="00DA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C51" w14:textId="77777777" w:rsidR="009945C8" w:rsidRDefault="00994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AC1F" w14:textId="77777777" w:rsidR="009945C8" w:rsidRDefault="009945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9153" w14:textId="77777777" w:rsidR="009945C8" w:rsidRDefault="00994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44EE" w14:textId="77777777" w:rsidR="00D94D6B" w:rsidRDefault="00DA3632">
    <w:pPr>
      <w:pStyle w:val="BodyText"/>
      <w:spacing w:line="14" w:lineRule="auto"/>
      <w:ind w:left="0"/>
      <w:rPr>
        <w:sz w:val="20"/>
      </w:rPr>
    </w:pPr>
    <w:r>
      <w:rPr>
        <w:noProof/>
        <w:sz w:val="20"/>
      </w:rPr>
      <mc:AlternateContent>
        <mc:Choice Requires="wps">
          <w:drawing>
            <wp:anchor distT="0" distB="0" distL="0" distR="0" simplePos="0" relativeHeight="251658241" behindDoc="1" locked="0" layoutInCell="1" allowOverlap="1" wp14:anchorId="55C044F1" wp14:editId="55C044F2">
              <wp:simplePos x="0" y="0"/>
              <wp:positionH relativeFrom="page">
                <wp:posOffset>3491341</wp:posOffset>
              </wp:positionH>
              <wp:positionV relativeFrom="page">
                <wp:posOffset>9239661</wp:posOffset>
              </wp:positionV>
              <wp:extent cx="78930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211454"/>
                      </a:xfrm>
                      <a:prstGeom prst="rect">
                        <a:avLst/>
                      </a:prstGeom>
                    </wps:spPr>
                    <wps:txbx>
                      <w:txbxContent>
                        <w:p w14:paraId="55C044F4" w14:textId="24D7C4DA" w:rsidR="00D94D6B" w:rsidRDefault="00DA3632">
                          <w:pPr>
                            <w:spacing w:before="17"/>
                            <w:ind w:left="20"/>
                            <w:rPr>
                              <w:b/>
                              <w:sz w:val="24"/>
                            </w:rPr>
                          </w:pPr>
                          <w:r>
                            <w:rPr>
                              <w:spacing w:val="-2"/>
                              <w:w w:val="110"/>
                            </w:rPr>
                            <w:t>PAGE</w:t>
                          </w:r>
                          <w:r>
                            <w:rPr>
                              <w:spacing w:val="-9"/>
                              <w:w w:val="110"/>
                            </w:rPr>
                            <w:t xml:space="preserve"> </w:t>
                          </w:r>
                          <w:r>
                            <w:rPr>
                              <w:b/>
                              <w:spacing w:val="-2"/>
                              <w:w w:val="110"/>
                              <w:sz w:val="24"/>
                            </w:rPr>
                            <w:fldChar w:fldCharType="begin"/>
                          </w:r>
                          <w:r>
                            <w:rPr>
                              <w:b/>
                              <w:spacing w:val="-2"/>
                              <w:w w:val="110"/>
                              <w:sz w:val="24"/>
                            </w:rPr>
                            <w:instrText xml:space="preserve"> PAGE </w:instrText>
                          </w:r>
                          <w:r>
                            <w:rPr>
                              <w:b/>
                              <w:spacing w:val="-2"/>
                              <w:w w:val="110"/>
                              <w:sz w:val="24"/>
                            </w:rPr>
                            <w:fldChar w:fldCharType="separate"/>
                          </w:r>
                          <w:r>
                            <w:rPr>
                              <w:b/>
                              <w:spacing w:val="-2"/>
                              <w:w w:val="110"/>
                              <w:sz w:val="24"/>
                            </w:rPr>
                            <w:t>2</w:t>
                          </w:r>
                          <w:r>
                            <w:rPr>
                              <w:b/>
                              <w:spacing w:val="-2"/>
                              <w:w w:val="110"/>
                              <w:sz w:val="24"/>
                            </w:rPr>
                            <w:fldChar w:fldCharType="end"/>
                          </w:r>
                          <w:r>
                            <w:rPr>
                              <w:b/>
                              <w:spacing w:val="-13"/>
                              <w:w w:val="110"/>
                              <w:sz w:val="24"/>
                            </w:rPr>
                            <w:t xml:space="preserve"> </w:t>
                          </w:r>
                          <w:r>
                            <w:rPr>
                              <w:spacing w:val="-2"/>
                              <w:w w:val="110"/>
                            </w:rPr>
                            <w:t>OF</w:t>
                          </w:r>
                          <w:r w:rsidR="009945C8">
                            <w:rPr>
                              <w:spacing w:val="-2"/>
                              <w:w w:val="110"/>
                            </w:rPr>
                            <w:t>10</w:t>
                          </w:r>
                          <w:r>
                            <w:rPr>
                              <w:spacing w:val="-7"/>
                              <w:w w:val="110"/>
                            </w:rPr>
                            <w:t xml:space="preserve"> </w:t>
                          </w:r>
                          <w:r w:rsidR="009945C8">
                            <w:rPr>
                              <w:spacing w:val="-7"/>
                              <w:w w:val="110"/>
                            </w:rPr>
                            <w:t>10</w:t>
                          </w:r>
                          <w:r>
                            <w:rPr>
                              <w:b/>
                              <w:spacing w:val="-10"/>
                              <w:w w:val="110"/>
                              <w:sz w:val="24"/>
                            </w:rPr>
                            <w:fldChar w:fldCharType="begin"/>
                          </w:r>
                          <w:r>
                            <w:rPr>
                              <w:b/>
                              <w:spacing w:val="-10"/>
                              <w:w w:val="110"/>
                              <w:sz w:val="24"/>
                            </w:rPr>
                            <w:instrText xml:space="preserve"> NUMPAGES </w:instrText>
                          </w:r>
                          <w:r>
                            <w:rPr>
                              <w:b/>
                              <w:spacing w:val="-10"/>
                              <w:w w:val="110"/>
                              <w:sz w:val="24"/>
                            </w:rPr>
                            <w:fldChar w:fldCharType="separate"/>
                          </w:r>
                          <w:r>
                            <w:rPr>
                              <w:b/>
                              <w:spacing w:val="-10"/>
                              <w:w w:val="110"/>
                              <w:sz w:val="24"/>
                            </w:rPr>
                            <w:t>9</w:t>
                          </w:r>
                          <w:r>
                            <w:rPr>
                              <w:b/>
                              <w:spacing w:val="-10"/>
                              <w:w w:val="110"/>
                              <w:sz w:val="24"/>
                            </w:rPr>
                            <w:fldChar w:fldCharType="end"/>
                          </w:r>
                        </w:p>
                      </w:txbxContent>
                    </wps:txbx>
                    <wps:bodyPr wrap="square" lIns="0" tIns="0" rIns="0" bIns="0" rtlCol="0">
                      <a:noAutofit/>
                    </wps:bodyPr>
                  </wps:wsp>
                </a:graphicData>
              </a:graphic>
            </wp:anchor>
          </w:drawing>
        </mc:Choice>
        <mc:Fallback>
          <w:pict>
            <v:shapetype w14:anchorId="55C044F1" id="_x0000_t202" coordsize="21600,21600" o:spt="202" path="m,l,21600r21600,l21600,xe">
              <v:stroke joinstyle="miter"/>
              <v:path gradientshapeok="t" o:connecttype="rect"/>
            </v:shapetype>
            <v:shape id="Textbox 2" o:spid="_x0000_s1027" type="#_x0000_t202" style="position:absolute;margin-left:274.9pt;margin-top:727.55pt;width:62.15pt;height:16.6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" filled="f" stroked="f">
              <v:textbox inset="0,0,0,0">
                <w:txbxContent>
                  <w:p w14:paraId="55C044F4" w14:textId="24D7C4DA" w:rsidR="00D94D6B" w:rsidRDefault="00DA3632">
                    <w:pPr>
                      <w:spacing w:before="17"/>
                      <w:ind w:left="20"/>
                      <w:rPr>
                        <w:b/>
                        <w:sz w:val="24"/>
                      </w:rPr>
                    </w:pPr>
                    <w:r>
                      <w:rPr>
                        <w:spacing w:val="-2"/>
                        <w:w w:val="110"/>
                      </w:rPr>
                      <w:t>PAGE</w:t>
                    </w:r>
                    <w:r>
                      <w:rPr>
                        <w:spacing w:val="-9"/>
                        <w:w w:val="110"/>
                      </w:rPr>
                      <w:t xml:space="preserve"> </w:t>
                    </w:r>
                    <w:r>
                      <w:rPr>
                        <w:b/>
                        <w:spacing w:val="-2"/>
                        <w:w w:val="110"/>
                        <w:sz w:val="24"/>
                      </w:rPr>
                      <w:fldChar w:fldCharType="begin"/>
                    </w:r>
                    <w:r>
                      <w:rPr>
                        <w:b/>
                        <w:spacing w:val="-2"/>
                        <w:w w:val="110"/>
                        <w:sz w:val="24"/>
                      </w:rPr>
                      <w:instrText xml:space="preserve"> PAGE </w:instrText>
                    </w:r>
                    <w:r>
                      <w:rPr>
                        <w:b/>
                        <w:spacing w:val="-2"/>
                        <w:w w:val="110"/>
                        <w:sz w:val="24"/>
                      </w:rPr>
                      <w:fldChar w:fldCharType="separate"/>
                    </w:r>
                    <w:r>
                      <w:rPr>
                        <w:b/>
                        <w:spacing w:val="-2"/>
                        <w:w w:val="110"/>
                        <w:sz w:val="24"/>
                      </w:rPr>
                      <w:t>2</w:t>
                    </w:r>
                    <w:r>
                      <w:rPr>
                        <w:b/>
                        <w:spacing w:val="-2"/>
                        <w:w w:val="110"/>
                        <w:sz w:val="24"/>
                      </w:rPr>
                      <w:fldChar w:fldCharType="end"/>
                    </w:r>
                    <w:r>
                      <w:rPr>
                        <w:b/>
                        <w:spacing w:val="-13"/>
                        <w:w w:val="110"/>
                        <w:sz w:val="24"/>
                      </w:rPr>
                      <w:t xml:space="preserve"> </w:t>
                    </w:r>
                    <w:r>
                      <w:rPr>
                        <w:spacing w:val="-2"/>
                        <w:w w:val="110"/>
                      </w:rPr>
                      <w:t>OF</w:t>
                    </w:r>
                    <w:r w:rsidR="009945C8">
                      <w:rPr>
                        <w:spacing w:val="-2"/>
                        <w:w w:val="110"/>
                      </w:rPr>
                      <w:t>10</w:t>
                    </w:r>
                    <w:r>
                      <w:rPr>
                        <w:spacing w:val="-7"/>
                        <w:w w:val="110"/>
                      </w:rPr>
                      <w:t xml:space="preserve"> </w:t>
                    </w:r>
                    <w:r w:rsidR="009945C8">
                      <w:rPr>
                        <w:spacing w:val="-7"/>
                        <w:w w:val="110"/>
                      </w:rPr>
                      <w:t>10</w:t>
                    </w:r>
                    <w:r>
                      <w:rPr>
                        <w:b/>
                        <w:spacing w:val="-10"/>
                        <w:w w:val="110"/>
                        <w:sz w:val="24"/>
                      </w:rPr>
                      <w:fldChar w:fldCharType="begin"/>
                    </w:r>
                    <w:r>
                      <w:rPr>
                        <w:b/>
                        <w:spacing w:val="-10"/>
                        <w:w w:val="110"/>
                        <w:sz w:val="24"/>
                      </w:rPr>
                      <w:instrText xml:space="preserve"> NUMPAGES </w:instrText>
                    </w:r>
                    <w:r>
                      <w:rPr>
                        <w:b/>
                        <w:spacing w:val="-10"/>
                        <w:w w:val="110"/>
                        <w:sz w:val="24"/>
                      </w:rPr>
                      <w:fldChar w:fldCharType="separate"/>
                    </w:r>
                    <w:r>
                      <w:rPr>
                        <w:b/>
                        <w:spacing w:val="-10"/>
                        <w:w w:val="110"/>
                        <w:sz w:val="24"/>
                      </w:rPr>
                      <w:t>9</w:t>
                    </w:r>
                    <w:r>
                      <w:rPr>
                        <w:b/>
                        <w:spacing w:val="-10"/>
                        <w:w w:val="1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735F" w14:textId="77777777" w:rsidR="00DA3632" w:rsidRDefault="00DA3632">
      <w:r>
        <w:separator/>
      </w:r>
    </w:p>
  </w:footnote>
  <w:footnote w:type="continuationSeparator" w:id="0">
    <w:p w14:paraId="25129970" w14:textId="77777777" w:rsidR="00DA3632" w:rsidRDefault="00DA3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4C60" w14:textId="77777777" w:rsidR="009945C8" w:rsidRDefault="00994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622F" w14:textId="77777777" w:rsidR="009945C8" w:rsidRDefault="009945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9B92" w14:textId="77777777" w:rsidR="009945C8" w:rsidRDefault="009945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44ED" w14:textId="77777777" w:rsidR="00D94D6B" w:rsidRDefault="00DA3632">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55C044EF" wp14:editId="55C044F0">
              <wp:simplePos x="0" y="0"/>
              <wp:positionH relativeFrom="page">
                <wp:posOffset>901700</wp:posOffset>
              </wp:positionH>
              <wp:positionV relativeFrom="page">
                <wp:posOffset>436293</wp:posOffset>
              </wp:positionV>
              <wp:extent cx="3758565"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8565" cy="196850"/>
                      </a:xfrm>
                      <a:prstGeom prst="rect">
                        <a:avLst/>
                      </a:prstGeom>
                    </wps:spPr>
                    <wps:txbx>
                      <w:txbxContent>
                        <w:p w14:paraId="55C044F3" w14:textId="77777777" w:rsidR="00D94D6B" w:rsidRDefault="00DA3632">
                          <w:pPr>
                            <w:pStyle w:val="BodyText"/>
                            <w:spacing w:before="18"/>
                            <w:ind w:left="20"/>
                          </w:pPr>
                          <w:r>
                            <w:rPr>
                              <w:spacing w:val="2"/>
                            </w:rPr>
                            <w:t>BY-LAW</w:t>
                          </w:r>
                          <w:r>
                            <w:rPr>
                              <w:spacing w:val="28"/>
                            </w:rPr>
                            <w:t xml:space="preserve"> </w:t>
                          </w:r>
                          <w:r>
                            <w:rPr>
                              <w:spacing w:val="2"/>
                            </w:rPr>
                            <w:t>1</w:t>
                          </w:r>
                          <w:r>
                            <w:rPr>
                              <w:spacing w:val="33"/>
                            </w:rPr>
                            <w:t xml:space="preserve"> </w:t>
                          </w:r>
                          <w:r>
                            <w:rPr>
                              <w:spacing w:val="2"/>
                            </w:rPr>
                            <w:t>OF</w:t>
                          </w:r>
                          <w:r>
                            <w:rPr>
                              <w:spacing w:val="29"/>
                            </w:rPr>
                            <w:t xml:space="preserve"> </w:t>
                          </w:r>
                          <w:r>
                            <w:rPr>
                              <w:spacing w:val="2"/>
                            </w:rPr>
                            <w:t>WESTERN</w:t>
                          </w:r>
                          <w:r>
                            <w:rPr>
                              <w:spacing w:val="33"/>
                            </w:rPr>
                            <w:t xml:space="preserve"> </w:t>
                          </w:r>
                          <w:r>
                            <w:rPr>
                              <w:spacing w:val="2"/>
                            </w:rPr>
                            <w:t>REGION</w:t>
                          </w:r>
                          <w:r>
                            <w:rPr>
                              <w:spacing w:val="34"/>
                            </w:rPr>
                            <w:t xml:space="preserve"> </w:t>
                          </w:r>
                          <w:r>
                            <w:rPr>
                              <w:spacing w:val="2"/>
                            </w:rPr>
                            <w:t>2A</w:t>
                          </w:r>
                          <w:r>
                            <w:rPr>
                              <w:spacing w:val="29"/>
                            </w:rPr>
                            <w:t xml:space="preserve"> </w:t>
                          </w:r>
                          <w:r>
                            <w:rPr>
                              <w:spacing w:val="2"/>
                            </w:rPr>
                            <w:t>MÉTIS</w:t>
                          </w:r>
                          <w:r>
                            <w:rPr>
                              <w:spacing w:val="33"/>
                            </w:rPr>
                            <w:t xml:space="preserve"> </w:t>
                          </w:r>
                          <w:r>
                            <w:rPr>
                              <w:spacing w:val="2"/>
                            </w:rPr>
                            <w:t>ASSOCIATION</w:t>
                          </w:r>
                          <w:r>
                            <w:rPr>
                              <w:spacing w:val="36"/>
                            </w:rPr>
                            <w:t xml:space="preserve"> </w:t>
                          </w:r>
                          <w:r>
                            <w:rPr>
                              <w:spacing w:val="-4"/>
                            </w:rPr>
                            <w:t>INC.</w:t>
                          </w:r>
                        </w:p>
                      </w:txbxContent>
                    </wps:txbx>
                    <wps:bodyPr wrap="square" lIns="0" tIns="0" rIns="0" bIns="0" rtlCol="0">
                      <a:noAutofit/>
                    </wps:bodyPr>
                  </wps:wsp>
                </a:graphicData>
              </a:graphic>
            </wp:anchor>
          </w:drawing>
        </mc:Choice>
        <mc:Fallback>
          <w:pict>
            <v:shapetype w14:anchorId="55C044EF" id="_x0000_t202" coordsize="21600,21600" o:spt="202" path="m,l,21600r21600,l21600,xe">
              <v:stroke joinstyle="miter"/>
              <v:path gradientshapeok="t" o:connecttype="rect"/>
            </v:shapetype>
            <v:shape id="Textbox 1" o:spid="_x0000_s1026" type="#_x0000_t202" style="position:absolute;margin-left:71pt;margin-top:34.35pt;width:295.95pt;height:1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" filled="f" stroked="f">
              <v:textbox inset="0,0,0,0">
                <w:txbxContent>
                  <w:p w14:paraId="55C044F3" w14:textId="77777777" w:rsidR="00D94D6B" w:rsidRDefault="00DA3632">
                    <w:pPr>
                      <w:pStyle w:val="BodyText"/>
                      <w:spacing w:before="18"/>
                      <w:ind w:left="20"/>
                    </w:pPr>
                    <w:r>
                      <w:rPr>
                        <w:spacing w:val="2"/>
                      </w:rPr>
                      <w:t>BY-LAW</w:t>
                    </w:r>
                    <w:r>
                      <w:rPr>
                        <w:spacing w:val="28"/>
                      </w:rPr>
                      <w:t xml:space="preserve"> </w:t>
                    </w:r>
                    <w:r>
                      <w:rPr>
                        <w:spacing w:val="2"/>
                      </w:rPr>
                      <w:t>1</w:t>
                    </w:r>
                    <w:r>
                      <w:rPr>
                        <w:spacing w:val="33"/>
                      </w:rPr>
                      <w:t xml:space="preserve"> </w:t>
                    </w:r>
                    <w:r>
                      <w:rPr>
                        <w:spacing w:val="2"/>
                      </w:rPr>
                      <w:t>OF</w:t>
                    </w:r>
                    <w:r>
                      <w:rPr>
                        <w:spacing w:val="29"/>
                      </w:rPr>
                      <w:t xml:space="preserve"> </w:t>
                    </w:r>
                    <w:r>
                      <w:rPr>
                        <w:spacing w:val="2"/>
                      </w:rPr>
                      <w:t>WESTERN</w:t>
                    </w:r>
                    <w:r>
                      <w:rPr>
                        <w:spacing w:val="33"/>
                      </w:rPr>
                      <w:t xml:space="preserve"> </w:t>
                    </w:r>
                    <w:r>
                      <w:rPr>
                        <w:spacing w:val="2"/>
                      </w:rPr>
                      <w:t>REGION</w:t>
                    </w:r>
                    <w:r>
                      <w:rPr>
                        <w:spacing w:val="34"/>
                      </w:rPr>
                      <w:t xml:space="preserve"> </w:t>
                    </w:r>
                    <w:r>
                      <w:rPr>
                        <w:spacing w:val="2"/>
                      </w:rPr>
                      <w:t>2A</w:t>
                    </w:r>
                    <w:r>
                      <w:rPr>
                        <w:spacing w:val="29"/>
                      </w:rPr>
                      <w:t xml:space="preserve"> </w:t>
                    </w:r>
                    <w:r>
                      <w:rPr>
                        <w:spacing w:val="2"/>
                      </w:rPr>
                      <w:t>MÉTIS</w:t>
                    </w:r>
                    <w:r>
                      <w:rPr>
                        <w:spacing w:val="33"/>
                      </w:rPr>
                      <w:t xml:space="preserve"> </w:t>
                    </w:r>
                    <w:r>
                      <w:rPr>
                        <w:spacing w:val="2"/>
                      </w:rPr>
                      <w:t>ASSOCIATION</w:t>
                    </w:r>
                    <w:r>
                      <w:rPr>
                        <w:spacing w:val="36"/>
                      </w:rPr>
                      <w:t xml:space="preserve"> </w:t>
                    </w:r>
                    <w:r>
                      <w:rPr>
                        <w:spacing w:val="-4"/>
                      </w:rPr>
                      <w:t>INC.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758"/>
    <w:multiLevelType w:val="multilevel"/>
    <w:tmpl w:val="04C2C520"/>
    <w:lvl w:ilvl="0">
      <w:start w:val="12"/>
      <w:numFmt w:val="decimal"/>
      <w:lvlText w:val="%1"/>
      <w:lvlJc w:val="left"/>
      <w:pPr>
        <w:ind w:left="904" w:hanging="545"/>
      </w:pPr>
      <w:rPr>
        <w:rFonts w:hint="default"/>
        <w:lang w:val="en-US" w:eastAsia="en-US" w:bidi="ar-SA"/>
      </w:rPr>
    </w:lvl>
    <w:lvl w:ilvl="1">
      <w:start w:val="1"/>
      <w:numFmt w:val="decimal"/>
      <w:lvlText w:val="%1.%2"/>
      <w:lvlJc w:val="left"/>
      <w:pPr>
        <w:ind w:left="904" w:hanging="545"/>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736" w:hanging="545"/>
      </w:pPr>
      <w:rPr>
        <w:rFonts w:hint="default"/>
        <w:lang w:val="en-US" w:eastAsia="en-US" w:bidi="ar-SA"/>
      </w:rPr>
    </w:lvl>
    <w:lvl w:ilvl="3">
      <w:numFmt w:val="bullet"/>
      <w:lvlText w:val="•"/>
      <w:lvlJc w:val="left"/>
      <w:pPr>
        <w:ind w:left="3654" w:hanging="545"/>
      </w:pPr>
      <w:rPr>
        <w:rFonts w:hint="default"/>
        <w:lang w:val="en-US" w:eastAsia="en-US" w:bidi="ar-SA"/>
      </w:rPr>
    </w:lvl>
    <w:lvl w:ilvl="4">
      <w:numFmt w:val="bullet"/>
      <w:lvlText w:val="•"/>
      <w:lvlJc w:val="left"/>
      <w:pPr>
        <w:ind w:left="4572" w:hanging="545"/>
      </w:pPr>
      <w:rPr>
        <w:rFonts w:hint="default"/>
        <w:lang w:val="en-US" w:eastAsia="en-US" w:bidi="ar-SA"/>
      </w:rPr>
    </w:lvl>
    <w:lvl w:ilvl="5">
      <w:numFmt w:val="bullet"/>
      <w:lvlText w:val="•"/>
      <w:lvlJc w:val="left"/>
      <w:pPr>
        <w:ind w:left="5490" w:hanging="545"/>
      </w:pPr>
      <w:rPr>
        <w:rFonts w:hint="default"/>
        <w:lang w:val="en-US" w:eastAsia="en-US" w:bidi="ar-SA"/>
      </w:rPr>
    </w:lvl>
    <w:lvl w:ilvl="6">
      <w:numFmt w:val="bullet"/>
      <w:lvlText w:val="•"/>
      <w:lvlJc w:val="left"/>
      <w:pPr>
        <w:ind w:left="6408" w:hanging="545"/>
      </w:pPr>
      <w:rPr>
        <w:rFonts w:hint="default"/>
        <w:lang w:val="en-US" w:eastAsia="en-US" w:bidi="ar-SA"/>
      </w:rPr>
    </w:lvl>
    <w:lvl w:ilvl="7">
      <w:numFmt w:val="bullet"/>
      <w:lvlText w:val="•"/>
      <w:lvlJc w:val="left"/>
      <w:pPr>
        <w:ind w:left="7326" w:hanging="545"/>
      </w:pPr>
      <w:rPr>
        <w:rFonts w:hint="default"/>
        <w:lang w:val="en-US" w:eastAsia="en-US" w:bidi="ar-SA"/>
      </w:rPr>
    </w:lvl>
    <w:lvl w:ilvl="8">
      <w:numFmt w:val="bullet"/>
      <w:lvlText w:val="•"/>
      <w:lvlJc w:val="left"/>
      <w:pPr>
        <w:ind w:left="8244" w:hanging="545"/>
      </w:pPr>
      <w:rPr>
        <w:rFonts w:hint="default"/>
        <w:lang w:val="en-US" w:eastAsia="en-US" w:bidi="ar-SA"/>
      </w:rPr>
    </w:lvl>
  </w:abstractNum>
  <w:abstractNum w:abstractNumId="1" w15:restartNumberingAfterBreak="0">
    <w:nsid w:val="05607175"/>
    <w:multiLevelType w:val="multilevel"/>
    <w:tmpl w:val="AC92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515BB"/>
    <w:multiLevelType w:val="hybridMultilevel"/>
    <w:tmpl w:val="946C5A78"/>
    <w:lvl w:ilvl="0" w:tplc="484C09D6">
      <w:start w:val="1"/>
      <w:numFmt w:val="lowerLetter"/>
      <w:lvlText w:val="%1."/>
      <w:lvlJc w:val="left"/>
      <w:pPr>
        <w:ind w:left="1080" w:hanging="360"/>
      </w:pPr>
      <w:rPr>
        <w:rFonts w:hint="default"/>
        <w:spacing w:val="0"/>
        <w:w w:val="111"/>
        <w:lang w:val="en-US" w:eastAsia="en-US" w:bidi="ar-SA"/>
      </w:rPr>
    </w:lvl>
    <w:lvl w:ilvl="1" w:tplc="CDF236E0">
      <w:numFmt w:val="bullet"/>
      <w:lvlText w:val="•"/>
      <w:lvlJc w:val="left"/>
      <w:pPr>
        <w:ind w:left="1980" w:hanging="360"/>
      </w:pPr>
      <w:rPr>
        <w:rFonts w:hint="default"/>
        <w:lang w:val="en-US" w:eastAsia="en-US" w:bidi="ar-SA"/>
      </w:rPr>
    </w:lvl>
    <w:lvl w:ilvl="2" w:tplc="94D42C9C">
      <w:numFmt w:val="bullet"/>
      <w:lvlText w:val="•"/>
      <w:lvlJc w:val="left"/>
      <w:pPr>
        <w:ind w:left="2880" w:hanging="360"/>
      </w:pPr>
      <w:rPr>
        <w:rFonts w:hint="default"/>
        <w:lang w:val="en-US" w:eastAsia="en-US" w:bidi="ar-SA"/>
      </w:rPr>
    </w:lvl>
    <w:lvl w:ilvl="3" w:tplc="D736ABC2">
      <w:numFmt w:val="bullet"/>
      <w:lvlText w:val="•"/>
      <w:lvlJc w:val="left"/>
      <w:pPr>
        <w:ind w:left="3780" w:hanging="360"/>
      </w:pPr>
      <w:rPr>
        <w:rFonts w:hint="default"/>
        <w:lang w:val="en-US" w:eastAsia="en-US" w:bidi="ar-SA"/>
      </w:rPr>
    </w:lvl>
    <w:lvl w:ilvl="4" w:tplc="BEB49650">
      <w:numFmt w:val="bullet"/>
      <w:lvlText w:val="•"/>
      <w:lvlJc w:val="left"/>
      <w:pPr>
        <w:ind w:left="4680" w:hanging="360"/>
      </w:pPr>
      <w:rPr>
        <w:rFonts w:hint="default"/>
        <w:lang w:val="en-US" w:eastAsia="en-US" w:bidi="ar-SA"/>
      </w:rPr>
    </w:lvl>
    <w:lvl w:ilvl="5" w:tplc="E1E0EE7E">
      <w:numFmt w:val="bullet"/>
      <w:lvlText w:val="•"/>
      <w:lvlJc w:val="left"/>
      <w:pPr>
        <w:ind w:left="5580" w:hanging="360"/>
      </w:pPr>
      <w:rPr>
        <w:rFonts w:hint="default"/>
        <w:lang w:val="en-US" w:eastAsia="en-US" w:bidi="ar-SA"/>
      </w:rPr>
    </w:lvl>
    <w:lvl w:ilvl="6" w:tplc="1F6A7EB2">
      <w:numFmt w:val="bullet"/>
      <w:lvlText w:val="•"/>
      <w:lvlJc w:val="left"/>
      <w:pPr>
        <w:ind w:left="6480" w:hanging="360"/>
      </w:pPr>
      <w:rPr>
        <w:rFonts w:hint="default"/>
        <w:lang w:val="en-US" w:eastAsia="en-US" w:bidi="ar-SA"/>
      </w:rPr>
    </w:lvl>
    <w:lvl w:ilvl="7" w:tplc="09346C3A">
      <w:numFmt w:val="bullet"/>
      <w:lvlText w:val="•"/>
      <w:lvlJc w:val="left"/>
      <w:pPr>
        <w:ind w:left="7380" w:hanging="360"/>
      </w:pPr>
      <w:rPr>
        <w:rFonts w:hint="default"/>
        <w:lang w:val="en-US" w:eastAsia="en-US" w:bidi="ar-SA"/>
      </w:rPr>
    </w:lvl>
    <w:lvl w:ilvl="8" w:tplc="7E946620">
      <w:numFmt w:val="bullet"/>
      <w:lvlText w:val="•"/>
      <w:lvlJc w:val="left"/>
      <w:pPr>
        <w:ind w:left="8280" w:hanging="360"/>
      </w:pPr>
      <w:rPr>
        <w:rFonts w:hint="default"/>
        <w:lang w:val="en-US" w:eastAsia="en-US" w:bidi="ar-SA"/>
      </w:rPr>
    </w:lvl>
  </w:abstractNum>
  <w:abstractNum w:abstractNumId="3" w15:restartNumberingAfterBreak="0">
    <w:nsid w:val="25654A97"/>
    <w:multiLevelType w:val="hybridMultilevel"/>
    <w:tmpl w:val="6DB8CB00"/>
    <w:lvl w:ilvl="0" w:tplc="78C6E8A2">
      <w:start w:val="1"/>
      <w:numFmt w:val="lowerLetter"/>
      <w:lvlText w:val="%1."/>
      <w:lvlJc w:val="left"/>
      <w:pPr>
        <w:ind w:left="1080" w:hanging="360"/>
      </w:pPr>
      <w:rPr>
        <w:rFonts w:ascii="Calibri" w:eastAsia="Calibri" w:hAnsi="Calibri" w:cs="Calibri" w:hint="default"/>
        <w:b w:val="0"/>
        <w:bCs w:val="0"/>
        <w:i w:val="0"/>
        <w:iCs w:val="0"/>
        <w:spacing w:val="0"/>
        <w:w w:val="111"/>
        <w:sz w:val="22"/>
        <w:szCs w:val="22"/>
        <w:lang w:val="en-US" w:eastAsia="en-US" w:bidi="ar-SA"/>
      </w:rPr>
    </w:lvl>
    <w:lvl w:ilvl="1" w:tplc="17661ACA">
      <w:numFmt w:val="bullet"/>
      <w:lvlText w:val="•"/>
      <w:lvlJc w:val="left"/>
      <w:pPr>
        <w:ind w:left="1980" w:hanging="360"/>
      </w:pPr>
      <w:rPr>
        <w:rFonts w:hint="default"/>
        <w:lang w:val="en-US" w:eastAsia="en-US" w:bidi="ar-SA"/>
      </w:rPr>
    </w:lvl>
    <w:lvl w:ilvl="2" w:tplc="08CA7D84">
      <w:numFmt w:val="bullet"/>
      <w:lvlText w:val="•"/>
      <w:lvlJc w:val="left"/>
      <w:pPr>
        <w:ind w:left="2880" w:hanging="360"/>
      </w:pPr>
      <w:rPr>
        <w:rFonts w:hint="default"/>
        <w:lang w:val="en-US" w:eastAsia="en-US" w:bidi="ar-SA"/>
      </w:rPr>
    </w:lvl>
    <w:lvl w:ilvl="3" w:tplc="A45037D0">
      <w:numFmt w:val="bullet"/>
      <w:lvlText w:val="•"/>
      <w:lvlJc w:val="left"/>
      <w:pPr>
        <w:ind w:left="3780" w:hanging="360"/>
      </w:pPr>
      <w:rPr>
        <w:rFonts w:hint="default"/>
        <w:lang w:val="en-US" w:eastAsia="en-US" w:bidi="ar-SA"/>
      </w:rPr>
    </w:lvl>
    <w:lvl w:ilvl="4" w:tplc="7D3A8A00">
      <w:numFmt w:val="bullet"/>
      <w:lvlText w:val="•"/>
      <w:lvlJc w:val="left"/>
      <w:pPr>
        <w:ind w:left="4680" w:hanging="360"/>
      </w:pPr>
      <w:rPr>
        <w:rFonts w:hint="default"/>
        <w:lang w:val="en-US" w:eastAsia="en-US" w:bidi="ar-SA"/>
      </w:rPr>
    </w:lvl>
    <w:lvl w:ilvl="5" w:tplc="A3EE57FA">
      <w:numFmt w:val="bullet"/>
      <w:lvlText w:val="•"/>
      <w:lvlJc w:val="left"/>
      <w:pPr>
        <w:ind w:left="5580" w:hanging="360"/>
      </w:pPr>
      <w:rPr>
        <w:rFonts w:hint="default"/>
        <w:lang w:val="en-US" w:eastAsia="en-US" w:bidi="ar-SA"/>
      </w:rPr>
    </w:lvl>
    <w:lvl w:ilvl="6" w:tplc="96CCB9D2">
      <w:numFmt w:val="bullet"/>
      <w:lvlText w:val="•"/>
      <w:lvlJc w:val="left"/>
      <w:pPr>
        <w:ind w:left="6480" w:hanging="360"/>
      </w:pPr>
      <w:rPr>
        <w:rFonts w:hint="default"/>
        <w:lang w:val="en-US" w:eastAsia="en-US" w:bidi="ar-SA"/>
      </w:rPr>
    </w:lvl>
    <w:lvl w:ilvl="7" w:tplc="5592460E">
      <w:numFmt w:val="bullet"/>
      <w:lvlText w:val="•"/>
      <w:lvlJc w:val="left"/>
      <w:pPr>
        <w:ind w:left="7380" w:hanging="360"/>
      </w:pPr>
      <w:rPr>
        <w:rFonts w:hint="default"/>
        <w:lang w:val="en-US" w:eastAsia="en-US" w:bidi="ar-SA"/>
      </w:rPr>
    </w:lvl>
    <w:lvl w:ilvl="8" w:tplc="D53C18E4">
      <w:numFmt w:val="bullet"/>
      <w:lvlText w:val="•"/>
      <w:lvlJc w:val="left"/>
      <w:pPr>
        <w:ind w:left="8280" w:hanging="360"/>
      </w:pPr>
      <w:rPr>
        <w:rFonts w:hint="default"/>
        <w:lang w:val="en-US" w:eastAsia="en-US" w:bidi="ar-SA"/>
      </w:rPr>
    </w:lvl>
  </w:abstractNum>
  <w:abstractNum w:abstractNumId="4" w15:restartNumberingAfterBreak="0">
    <w:nsid w:val="2CC07CF2"/>
    <w:multiLevelType w:val="multilevel"/>
    <w:tmpl w:val="40E0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65E2E"/>
    <w:multiLevelType w:val="multilevel"/>
    <w:tmpl w:val="A978D6BE"/>
    <w:lvl w:ilvl="0">
      <w:start w:val="10"/>
      <w:numFmt w:val="decimal"/>
      <w:lvlText w:val="%1"/>
      <w:lvlJc w:val="left"/>
      <w:pPr>
        <w:ind w:left="904" w:hanging="545"/>
      </w:pPr>
      <w:rPr>
        <w:rFonts w:hint="default"/>
        <w:lang w:val="en-US" w:eastAsia="en-US" w:bidi="ar-SA"/>
      </w:rPr>
    </w:lvl>
    <w:lvl w:ilvl="1">
      <w:start w:val="1"/>
      <w:numFmt w:val="decimal"/>
      <w:lvlText w:val="%1.%2"/>
      <w:lvlJc w:val="left"/>
      <w:pPr>
        <w:ind w:left="904" w:hanging="545"/>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736" w:hanging="545"/>
      </w:pPr>
      <w:rPr>
        <w:rFonts w:hint="default"/>
        <w:lang w:val="en-US" w:eastAsia="en-US" w:bidi="ar-SA"/>
      </w:rPr>
    </w:lvl>
    <w:lvl w:ilvl="3">
      <w:numFmt w:val="bullet"/>
      <w:lvlText w:val="•"/>
      <w:lvlJc w:val="left"/>
      <w:pPr>
        <w:ind w:left="3654" w:hanging="545"/>
      </w:pPr>
      <w:rPr>
        <w:rFonts w:hint="default"/>
        <w:lang w:val="en-US" w:eastAsia="en-US" w:bidi="ar-SA"/>
      </w:rPr>
    </w:lvl>
    <w:lvl w:ilvl="4">
      <w:numFmt w:val="bullet"/>
      <w:lvlText w:val="•"/>
      <w:lvlJc w:val="left"/>
      <w:pPr>
        <w:ind w:left="4572" w:hanging="545"/>
      </w:pPr>
      <w:rPr>
        <w:rFonts w:hint="default"/>
        <w:lang w:val="en-US" w:eastAsia="en-US" w:bidi="ar-SA"/>
      </w:rPr>
    </w:lvl>
    <w:lvl w:ilvl="5">
      <w:numFmt w:val="bullet"/>
      <w:lvlText w:val="•"/>
      <w:lvlJc w:val="left"/>
      <w:pPr>
        <w:ind w:left="5490" w:hanging="545"/>
      </w:pPr>
      <w:rPr>
        <w:rFonts w:hint="default"/>
        <w:lang w:val="en-US" w:eastAsia="en-US" w:bidi="ar-SA"/>
      </w:rPr>
    </w:lvl>
    <w:lvl w:ilvl="6">
      <w:numFmt w:val="bullet"/>
      <w:lvlText w:val="•"/>
      <w:lvlJc w:val="left"/>
      <w:pPr>
        <w:ind w:left="6408" w:hanging="545"/>
      </w:pPr>
      <w:rPr>
        <w:rFonts w:hint="default"/>
        <w:lang w:val="en-US" w:eastAsia="en-US" w:bidi="ar-SA"/>
      </w:rPr>
    </w:lvl>
    <w:lvl w:ilvl="7">
      <w:numFmt w:val="bullet"/>
      <w:lvlText w:val="•"/>
      <w:lvlJc w:val="left"/>
      <w:pPr>
        <w:ind w:left="7326" w:hanging="545"/>
      </w:pPr>
      <w:rPr>
        <w:rFonts w:hint="default"/>
        <w:lang w:val="en-US" w:eastAsia="en-US" w:bidi="ar-SA"/>
      </w:rPr>
    </w:lvl>
    <w:lvl w:ilvl="8">
      <w:numFmt w:val="bullet"/>
      <w:lvlText w:val="•"/>
      <w:lvlJc w:val="left"/>
      <w:pPr>
        <w:ind w:left="8244" w:hanging="545"/>
      </w:pPr>
      <w:rPr>
        <w:rFonts w:hint="default"/>
        <w:lang w:val="en-US" w:eastAsia="en-US" w:bidi="ar-SA"/>
      </w:rPr>
    </w:lvl>
  </w:abstractNum>
  <w:abstractNum w:abstractNumId="6" w15:restartNumberingAfterBreak="0">
    <w:nsid w:val="34ED2339"/>
    <w:multiLevelType w:val="hybridMultilevel"/>
    <w:tmpl w:val="F2649DC0"/>
    <w:lvl w:ilvl="0" w:tplc="7E46B19E">
      <w:start w:val="1"/>
      <w:numFmt w:val="lowerLetter"/>
      <w:lvlText w:val="%1)"/>
      <w:lvlJc w:val="left"/>
      <w:pPr>
        <w:ind w:left="1080" w:hanging="360"/>
      </w:pPr>
      <w:rPr>
        <w:rFonts w:ascii="Calibri" w:eastAsia="Calibri" w:hAnsi="Calibri" w:cs="Calibri" w:hint="default"/>
        <w:b w:val="0"/>
        <w:bCs w:val="0"/>
        <w:i w:val="0"/>
        <w:iCs w:val="0"/>
        <w:spacing w:val="0"/>
        <w:w w:val="96"/>
        <w:sz w:val="22"/>
        <w:szCs w:val="22"/>
        <w:lang w:val="en-US" w:eastAsia="en-US" w:bidi="ar-SA"/>
      </w:rPr>
    </w:lvl>
    <w:lvl w:ilvl="1" w:tplc="B186F126">
      <w:numFmt w:val="bullet"/>
      <w:lvlText w:val="•"/>
      <w:lvlJc w:val="left"/>
      <w:pPr>
        <w:ind w:left="1980" w:hanging="360"/>
      </w:pPr>
      <w:rPr>
        <w:rFonts w:hint="default"/>
        <w:lang w:val="en-US" w:eastAsia="en-US" w:bidi="ar-SA"/>
      </w:rPr>
    </w:lvl>
    <w:lvl w:ilvl="2" w:tplc="D7DA3DA0">
      <w:numFmt w:val="bullet"/>
      <w:lvlText w:val="•"/>
      <w:lvlJc w:val="left"/>
      <w:pPr>
        <w:ind w:left="2880" w:hanging="360"/>
      </w:pPr>
      <w:rPr>
        <w:rFonts w:hint="default"/>
        <w:lang w:val="en-US" w:eastAsia="en-US" w:bidi="ar-SA"/>
      </w:rPr>
    </w:lvl>
    <w:lvl w:ilvl="3" w:tplc="8C12339C">
      <w:numFmt w:val="bullet"/>
      <w:lvlText w:val="•"/>
      <w:lvlJc w:val="left"/>
      <w:pPr>
        <w:ind w:left="3780" w:hanging="360"/>
      </w:pPr>
      <w:rPr>
        <w:rFonts w:hint="default"/>
        <w:lang w:val="en-US" w:eastAsia="en-US" w:bidi="ar-SA"/>
      </w:rPr>
    </w:lvl>
    <w:lvl w:ilvl="4" w:tplc="4AF616C0">
      <w:numFmt w:val="bullet"/>
      <w:lvlText w:val="•"/>
      <w:lvlJc w:val="left"/>
      <w:pPr>
        <w:ind w:left="4680" w:hanging="360"/>
      </w:pPr>
      <w:rPr>
        <w:rFonts w:hint="default"/>
        <w:lang w:val="en-US" w:eastAsia="en-US" w:bidi="ar-SA"/>
      </w:rPr>
    </w:lvl>
    <w:lvl w:ilvl="5" w:tplc="301CED88">
      <w:numFmt w:val="bullet"/>
      <w:lvlText w:val="•"/>
      <w:lvlJc w:val="left"/>
      <w:pPr>
        <w:ind w:left="5580" w:hanging="360"/>
      </w:pPr>
      <w:rPr>
        <w:rFonts w:hint="default"/>
        <w:lang w:val="en-US" w:eastAsia="en-US" w:bidi="ar-SA"/>
      </w:rPr>
    </w:lvl>
    <w:lvl w:ilvl="6" w:tplc="3E36EFDC">
      <w:numFmt w:val="bullet"/>
      <w:lvlText w:val="•"/>
      <w:lvlJc w:val="left"/>
      <w:pPr>
        <w:ind w:left="6480" w:hanging="360"/>
      </w:pPr>
      <w:rPr>
        <w:rFonts w:hint="default"/>
        <w:lang w:val="en-US" w:eastAsia="en-US" w:bidi="ar-SA"/>
      </w:rPr>
    </w:lvl>
    <w:lvl w:ilvl="7" w:tplc="6AA8414C">
      <w:numFmt w:val="bullet"/>
      <w:lvlText w:val="•"/>
      <w:lvlJc w:val="left"/>
      <w:pPr>
        <w:ind w:left="7380" w:hanging="360"/>
      </w:pPr>
      <w:rPr>
        <w:rFonts w:hint="default"/>
        <w:lang w:val="en-US" w:eastAsia="en-US" w:bidi="ar-SA"/>
      </w:rPr>
    </w:lvl>
    <w:lvl w:ilvl="8" w:tplc="8214B09E">
      <w:numFmt w:val="bullet"/>
      <w:lvlText w:val="•"/>
      <w:lvlJc w:val="left"/>
      <w:pPr>
        <w:ind w:left="8280" w:hanging="360"/>
      </w:pPr>
      <w:rPr>
        <w:rFonts w:hint="default"/>
        <w:lang w:val="en-US" w:eastAsia="en-US" w:bidi="ar-SA"/>
      </w:rPr>
    </w:lvl>
  </w:abstractNum>
  <w:abstractNum w:abstractNumId="7" w15:restartNumberingAfterBreak="0">
    <w:nsid w:val="36B1679D"/>
    <w:multiLevelType w:val="multilevel"/>
    <w:tmpl w:val="723C0B12"/>
    <w:lvl w:ilvl="0">
      <w:start w:val="7"/>
      <w:numFmt w:val="decimal"/>
      <w:lvlText w:val="%1"/>
      <w:lvlJc w:val="left"/>
      <w:pPr>
        <w:ind w:left="765" w:hanging="406"/>
      </w:pPr>
      <w:rPr>
        <w:rFonts w:hint="default"/>
        <w:lang w:val="en-US" w:eastAsia="en-US" w:bidi="ar-SA"/>
      </w:rPr>
    </w:lvl>
    <w:lvl w:ilvl="1">
      <w:start w:val="5"/>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624" w:hanging="406"/>
      </w:pPr>
      <w:rPr>
        <w:rFonts w:hint="default"/>
        <w:lang w:val="en-US" w:eastAsia="en-US" w:bidi="ar-SA"/>
      </w:rPr>
    </w:lvl>
    <w:lvl w:ilvl="3">
      <w:numFmt w:val="bullet"/>
      <w:lvlText w:val="•"/>
      <w:lvlJc w:val="left"/>
      <w:pPr>
        <w:ind w:left="3556" w:hanging="406"/>
      </w:pPr>
      <w:rPr>
        <w:rFonts w:hint="default"/>
        <w:lang w:val="en-US" w:eastAsia="en-US" w:bidi="ar-SA"/>
      </w:rPr>
    </w:lvl>
    <w:lvl w:ilvl="4">
      <w:numFmt w:val="bullet"/>
      <w:lvlText w:val="•"/>
      <w:lvlJc w:val="left"/>
      <w:pPr>
        <w:ind w:left="4488" w:hanging="406"/>
      </w:pPr>
      <w:rPr>
        <w:rFonts w:hint="default"/>
        <w:lang w:val="en-US" w:eastAsia="en-US" w:bidi="ar-SA"/>
      </w:rPr>
    </w:lvl>
    <w:lvl w:ilvl="5">
      <w:numFmt w:val="bullet"/>
      <w:lvlText w:val="•"/>
      <w:lvlJc w:val="left"/>
      <w:pPr>
        <w:ind w:left="5420" w:hanging="406"/>
      </w:pPr>
      <w:rPr>
        <w:rFonts w:hint="default"/>
        <w:lang w:val="en-US" w:eastAsia="en-US" w:bidi="ar-SA"/>
      </w:rPr>
    </w:lvl>
    <w:lvl w:ilvl="6">
      <w:numFmt w:val="bullet"/>
      <w:lvlText w:val="•"/>
      <w:lvlJc w:val="left"/>
      <w:pPr>
        <w:ind w:left="6352" w:hanging="406"/>
      </w:pPr>
      <w:rPr>
        <w:rFonts w:hint="default"/>
        <w:lang w:val="en-US" w:eastAsia="en-US" w:bidi="ar-SA"/>
      </w:rPr>
    </w:lvl>
    <w:lvl w:ilvl="7">
      <w:numFmt w:val="bullet"/>
      <w:lvlText w:val="•"/>
      <w:lvlJc w:val="left"/>
      <w:pPr>
        <w:ind w:left="7284" w:hanging="406"/>
      </w:pPr>
      <w:rPr>
        <w:rFonts w:hint="default"/>
        <w:lang w:val="en-US" w:eastAsia="en-US" w:bidi="ar-SA"/>
      </w:rPr>
    </w:lvl>
    <w:lvl w:ilvl="8">
      <w:numFmt w:val="bullet"/>
      <w:lvlText w:val="•"/>
      <w:lvlJc w:val="left"/>
      <w:pPr>
        <w:ind w:left="8216" w:hanging="406"/>
      </w:pPr>
      <w:rPr>
        <w:rFonts w:hint="default"/>
        <w:lang w:val="en-US" w:eastAsia="en-US" w:bidi="ar-SA"/>
      </w:rPr>
    </w:lvl>
  </w:abstractNum>
  <w:abstractNum w:abstractNumId="8" w15:restartNumberingAfterBreak="0">
    <w:nsid w:val="378A6A22"/>
    <w:multiLevelType w:val="multilevel"/>
    <w:tmpl w:val="EDC43DF0"/>
    <w:lvl w:ilvl="0">
      <w:start w:val="7"/>
      <w:numFmt w:val="decimal"/>
      <w:lvlText w:val="%1"/>
      <w:lvlJc w:val="left"/>
      <w:pPr>
        <w:ind w:left="765" w:hanging="406"/>
      </w:pPr>
      <w:rPr>
        <w:rFonts w:hint="default"/>
        <w:lang w:val="en-US" w:eastAsia="en-US" w:bidi="ar-SA"/>
      </w:rPr>
    </w:lvl>
    <w:lvl w:ilvl="1">
      <w:start w:val="1"/>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start w:val="1"/>
      <w:numFmt w:val="decimal"/>
      <w:lvlText w:val="%3."/>
      <w:lvlJc w:val="left"/>
      <w:pPr>
        <w:ind w:left="1079" w:hanging="360"/>
      </w:pPr>
      <w:rPr>
        <w:rFonts w:ascii="Calibri" w:eastAsia="Calibri" w:hAnsi="Calibri" w:cs="Calibri" w:hint="default"/>
        <w:b w:val="0"/>
        <w:bCs w:val="0"/>
        <w:i w:val="0"/>
        <w:iCs w:val="0"/>
        <w:spacing w:val="-1"/>
        <w:w w:val="105"/>
        <w:sz w:val="22"/>
        <w:szCs w:val="22"/>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80"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080" w:hanging="360"/>
      </w:pPr>
      <w:rPr>
        <w:rFonts w:hint="default"/>
        <w:lang w:val="en-US" w:eastAsia="en-US" w:bidi="ar-SA"/>
      </w:rPr>
    </w:lvl>
    <w:lvl w:ilvl="7">
      <w:numFmt w:val="bullet"/>
      <w:lvlText w:val="•"/>
      <w:lvlJc w:val="left"/>
      <w:pPr>
        <w:ind w:left="7080" w:hanging="360"/>
      </w:pPr>
      <w:rPr>
        <w:rFonts w:hint="default"/>
        <w:lang w:val="en-US" w:eastAsia="en-US" w:bidi="ar-SA"/>
      </w:rPr>
    </w:lvl>
    <w:lvl w:ilvl="8">
      <w:numFmt w:val="bullet"/>
      <w:lvlText w:val="•"/>
      <w:lvlJc w:val="left"/>
      <w:pPr>
        <w:ind w:left="8080" w:hanging="360"/>
      </w:pPr>
      <w:rPr>
        <w:rFonts w:hint="default"/>
        <w:lang w:val="en-US" w:eastAsia="en-US" w:bidi="ar-SA"/>
      </w:rPr>
    </w:lvl>
  </w:abstractNum>
  <w:abstractNum w:abstractNumId="9" w15:restartNumberingAfterBreak="0">
    <w:nsid w:val="4C010CBF"/>
    <w:multiLevelType w:val="multilevel"/>
    <w:tmpl w:val="F0E08AA8"/>
    <w:lvl w:ilvl="0">
      <w:start w:val="14"/>
      <w:numFmt w:val="decimal"/>
      <w:lvlText w:val="%1"/>
      <w:lvlJc w:val="left"/>
      <w:pPr>
        <w:ind w:left="904" w:hanging="545"/>
      </w:pPr>
      <w:rPr>
        <w:rFonts w:hint="default"/>
        <w:lang w:val="en-US" w:eastAsia="en-US" w:bidi="ar-SA"/>
      </w:rPr>
    </w:lvl>
    <w:lvl w:ilvl="1">
      <w:start w:val="1"/>
      <w:numFmt w:val="decimal"/>
      <w:lvlText w:val="%1.%2"/>
      <w:lvlJc w:val="left"/>
      <w:pPr>
        <w:ind w:left="904" w:hanging="545"/>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736" w:hanging="545"/>
      </w:pPr>
      <w:rPr>
        <w:rFonts w:hint="default"/>
        <w:lang w:val="en-US" w:eastAsia="en-US" w:bidi="ar-SA"/>
      </w:rPr>
    </w:lvl>
    <w:lvl w:ilvl="3">
      <w:numFmt w:val="bullet"/>
      <w:lvlText w:val="•"/>
      <w:lvlJc w:val="left"/>
      <w:pPr>
        <w:ind w:left="3654" w:hanging="545"/>
      </w:pPr>
      <w:rPr>
        <w:rFonts w:hint="default"/>
        <w:lang w:val="en-US" w:eastAsia="en-US" w:bidi="ar-SA"/>
      </w:rPr>
    </w:lvl>
    <w:lvl w:ilvl="4">
      <w:numFmt w:val="bullet"/>
      <w:lvlText w:val="•"/>
      <w:lvlJc w:val="left"/>
      <w:pPr>
        <w:ind w:left="4572" w:hanging="545"/>
      </w:pPr>
      <w:rPr>
        <w:rFonts w:hint="default"/>
        <w:lang w:val="en-US" w:eastAsia="en-US" w:bidi="ar-SA"/>
      </w:rPr>
    </w:lvl>
    <w:lvl w:ilvl="5">
      <w:numFmt w:val="bullet"/>
      <w:lvlText w:val="•"/>
      <w:lvlJc w:val="left"/>
      <w:pPr>
        <w:ind w:left="5490" w:hanging="545"/>
      </w:pPr>
      <w:rPr>
        <w:rFonts w:hint="default"/>
        <w:lang w:val="en-US" w:eastAsia="en-US" w:bidi="ar-SA"/>
      </w:rPr>
    </w:lvl>
    <w:lvl w:ilvl="6">
      <w:numFmt w:val="bullet"/>
      <w:lvlText w:val="•"/>
      <w:lvlJc w:val="left"/>
      <w:pPr>
        <w:ind w:left="6408" w:hanging="545"/>
      </w:pPr>
      <w:rPr>
        <w:rFonts w:hint="default"/>
        <w:lang w:val="en-US" w:eastAsia="en-US" w:bidi="ar-SA"/>
      </w:rPr>
    </w:lvl>
    <w:lvl w:ilvl="7">
      <w:numFmt w:val="bullet"/>
      <w:lvlText w:val="•"/>
      <w:lvlJc w:val="left"/>
      <w:pPr>
        <w:ind w:left="7326" w:hanging="545"/>
      </w:pPr>
      <w:rPr>
        <w:rFonts w:hint="default"/>
        <w:lang w:val="en-US" w:eastAsia="en-US" w:bidi="ar-SA"/>
      </w:rPr>
    </w:lvl>
    <w:lvl w:ilvl="8">
      <w:numFmt w:val="bullet"/>
      <w:lvlText w:val="•"/>
      <w:lvlJc w:val="left"/>
      <w:pPr>
        <w:ind w:left="8244" w:hanging="545"/>
      </w:pPr>
      <w:rPr>
        <w:rFonts w:hint="default"/>
        <w:lang w:val="en-US" w:eastAsia="en-US" w:bidi="ar-SA"/>
      </w:rPr>
    </w:lvl>
  </w:abstractNum>
  <w:abstractNum w:abstractNumId="10" w15:restartNumberingAfterBreak="0">
    <w:nsid w:val="4D8B11AC"/>
    <w:multiLevelType w:val="multilevel"/>
    <w:tmpl w:val="3090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922148"/>
    <w:multiLevelType w:val="multilevel"/>
    <w:tmpl w:val="D9DA0964"/>
    <w:lvl w:ilvl="0">
      <w:start w:val="5"/>
      <w:numFmt w:val="decimal"/>
      <w:lvlText w:val="%1"/>
      <w:lvlJc w:val="left"/>
      <w:pPr>
        <w:ind w:left="765" w:hanging="406"/>
      </w:pPr>
      <w:rPr>
        <w:rFonts w:hint="default"/>
        <w:lang w:val="en-US" w:eastAsia="en-US" w:bidi="ar-SA"/>
      </w:rPr>
    </w:lvl>
    <w:lvl w:ilvl="1">
      <w:start w:val="1"/>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624" w:hanging="406"/>
      </w:pPr>
      <w:rPr>
        <w:rFonts w:hint="default"/>
        <w:lang w:val="en-US" w:eastAsia="en-US" w:bidi="ar-SA"/>
      </w:rPr>
    </w:lvl>
    <w:lvl w:ilvl="3">
      <w:numFmt w:val="bullet"/>
      <w:lvlText w:val="•"/>
      <w:lvlJc w:val="left"/>
      <w:pPr>
        <w:ind w:left="3556" w:hanging="406"/>
      </w:pPr>
      <w:rPr>
        <w:rFonts w:hint="default"/>
        <w:lang w:val="en-US" w:eastAsia="en-US" w:bidi="ar-SA"/>
      </w:rPr>
    </w:lvl>
    <w:lvl w:ilvl="4">
      <w:numFmt w:val="bullet"/>
      <w:lvlText w:val="•"/>
      <w:lvlJc w:val="left"/>
      <w:pPr>
        <w:ind w:left="4488" w:hanging="406"/>
      </w:pPr>
      <w:rPr>
        <w:rFonts w:hint="default"/>
        <w:lang w:val="en-US" w:eastAsia="en-US" w:bidi="ar-SA"/>
      </w:rPr>
    </w:lvl>
    <w:lvl w:ilvl="5">
      <w:numFmt w:val="bullet"/>
      <w:lvlText w:val="•"/>
      <w:lvlJc w:val="left"/>
      <w:pPr>
        <w:ind w:left="5420" w:hanging="406"/>
      </w:pPr>
      <w:rPr>
        <w:rFonts w:hint="default"/>
        <w:lang w:val="en-US" w:eastAsia="en-US" w:bidi="ar-SA"/>
      </w:rPr>
    </w:lvl>
    <w:lvl w:ilvl="6">
      <w:numFmt w:val="bullet"/>
      <w:lvlText w:val="•"/>
      <w:lvlJc w:val="left"/>
      <w:pPr>
        <w:ind w:left="6352" w:hanging="406"/>
      </w:pPr>
      <w:rPr>
        <w:rFonts w:hint="default"/>
        <w:lang w:val="en-US" w:eastAsia="en-US" w:bidi="ar-SA"/>
      </w:rPr>
    </w:lvl>
    <w:lvl w:ilvl="7">
      <w:numFmt w:val="bullet"/>
      <w:lvlText w:val="•"/>
      <w:lvlJc w:val="left"/>
      <w:pPr>
        <w:ind w:left="7284" w:hanging="406"/>
      </w:pPr>
      <w:rPr>
        <w:rFonts w:hint="default"/>
        <w:lang w:val="en-US" w:eastAsia="en-US" w:bidi="ar-SA"/>
      </w:rPr>
    </w:lvl>
    <w:lvl w:ilvl="8">
      <w:numFmt w:val="bullet"/>
      <w:lvlText w:val="•"/>
      <w:lvlJc w:val="left"/>
      <w:pPr>
        <w:ind w:left="8216" w:hanging="406"/>
      </w:pPr>
      <w:rPr>
        <w:rFonts w:hint="default"/>
        <w:lang w:val="en-US" w:eastAsia="en-US" w:bidi="ar-SA"/>
      </w:rPr>
    </w:lvl>
  </w:abstractNum>
  <w:abstractNum w:abstractNumId="12" w15:restartNumberingAfterBreak="0">
    <w:nsid w:val="5EFF2DDB"/>
    <w:multiLevelType w:val="multilevel"/>
    <w:tmpl w:val="E1C6F84C"/>
    <w:lvl w:ilvl="0">
      <w:start w:val="4"/>
      <w:numFmt w:val="decimal"/>
      <w:lvlText w:val="%1"/>
      <w:lvlJc w:val="left"/>
      <w:pPr>
        <w:ind w:left="765" w:hanging="406"/>
      </w:pPr>
      <w:rPr>
        <w:rFonts w:hint="default"/>
        <w:lang w:val="en-US" w:eastAsia="en-US" w:bidi="ar-SA"/>
      </w:rPr>
    </w:lvl>
    <w:lvl w:ilvl="1">
      <w:start w:val="1"/>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start w:val="1"/>
      <w:numFmt w:val="lowerLetter"/>
      <w:lvlText w:val="%3."/>
      <w:lvlJc w:val="left"/>
      <w:pPr>
        <w:ind w:left="1079" w:hanging="360"/>
      </w:pPr>
      <w:rPr>
        <w:rFonts w:ascii="Calibri" w:eastAsia="Calibri" w:hAnsi="Calibri" w:cs="Calibri" w:hint="default"/>
        <w:b w:val="0"/>
        <w:bCs w:val="0"/>
        <w:i w:val="0"/>
        <w:iCs w:val="0"/>
        <w:spacing w:val="0"/>
        <w:w w:val="111"/>
        <w:sz w:val="22"/>
        <w:szCs w:val="22"/>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80"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080" w:hanging="360"/>
      </w:pPr>
      <w:rPr>
        <w:rFonts w:hint="default"/>
        <w:lang w:val="en-US" w:eastAsia="en-US" w:bidi="ar-SA"/>
      </w:rPr>
    </w:lvl>
    <w:lvl w:ilvl="7">
      <w:numFmt w:val="bullet"/>
      <w:lvlText w:val="•"/>
      <w:lvlJc w:val="left"/>
      <w:pPr>
        <w:ind w:left="7080" w:hanging="360"/>
      </w:pPr>
      <w:rPr>
        <w:rFonts w:hint="default"/>
        <w:lang w:val="en-US" w:eastAsia="en-US" w:bidi="ar-SA"/>
      </w:rPr>
    </w:lvl>
    <w:lvl w:ilvl="8">
      <w:numFmt w:val="bullet"/>
      <w:lvlText w:val="•"/>
      <w:lvlJc w:val="left"/>
      <w:pPr>
        <w:ind w:left="8080" w:hanging="360"/>
      </w:pPr>
      <w:rPr>
        <w:rFonts w:hint="default"/>
        <w:lang w:val="en-US" w:eastAsia="en-US" w:bidi="ar-SA"/>
      </w:rPr>
    </w:lvl>
  </w:abstractNum>
  <w:abstractNum w:abstractNumId="13" w15:restartNumberingAfterBreak="0">
    <w:nsid w:val="6B8237ED"/>
    <w:multiLevelType w:val="multilevel"/>
    <w:tmpl w:val="8FBA3890"/>
    <w:lvl w:ilvl="0">
      <w:start w:val="11"/>
      <w:numFmt w:val="decimal"/>
      <w:lvlText w:val="%1"/>
      <w:lvlJc w:val="left"/>
      <w:pPr>
        <w:ind w:left="904" w:hanging="545"/>
      </w:pPr>
      <w:rPr>
        <w:rFonts w:hint="default"/>
        <w:lang w:val="en-US" w:eastAsia="en-US" w:bidi="ar-SA"/>
      </w:rPr>
    </w:lvl>
    <w:lvl w:ilvl="1">
      <w:start w:val="1"/>
      <w:numFmt w:val="decimal"/>
      <w:lvlText w:val="%1.%2"/>
      <w:lvlJc w:val="left"/>
      <w:pPr>
        <w:ind w:left="904" w:hanging="545"/>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736" w:hanging="545"/>
      </w:pPr>
      <w:rPr>
        <w:rFonts w:hint="default"/>
        <w:lang w:val="en-US" w:eastAsia="en-US" w:bidi="ar-SA"/>
      </w:rPr>
    </w:lvl>
    <w:lvl w:ilvl="3">
      <w:numFmt w:val="bullet"/>
      <w:lvlText w:val="•"/>
      <w:lvlJc w:val="left"/>
      <w:pPr>
        <w:ind w:left="3654" w:hanging="545"/>
      </w:pPr>
      <w:rPr>
        <w:rFonts w:hint="default"/>
        <w:lang w:val="en-US" w:eastAsia="en-US" w:bidi="ar-SA"/>
      </w:rPr>
    </w:lvl>
    <w:lvl w:ilvl="4">
      <w:numFmt w:val="bullet"/>
      <w:lvlText w:val="•"/>
      <w:lvlJc w:val="left"/>
      <w:pPr>
        <w:ind w:left="4572" w:hanging="545"/>
      </w:pPr>
      <w:rPr>
        <w:rFonts w:hint="default"/>
        <w:lang w:val="en-US" w:eastAsia="en-US" w:bidi="ar-SA"/>
      </w:rPr>
    </w:lvl>
    <w:lvl w:ilvl="5">
      <w:numFmt w:val="bullet"/>
      <w:lvlText w:val="•"/>
      <w:lvlJc w:val="left"/>
      <w:pPr>
        <w:ind w:left="5490" w:hanging="545"/>
      </w:pPr>
      <w:rPr>
        <w:rFonts w:hint="default"/>
        <w:lang w:val="en-US" w:eastAsia="en-US" w:bidi="ar-SA"/>
      </w:rPr>
    </w:lvl>
    <w:lvl w:ilvl="6">
      <w:numFmt w:val="bullet"/>
      <w:lvlText w:val="•"/>
      <w:lvlJc w:val="left"/>
      <w:pPr>
        <w:ind w:left="6408" w:hanging="545"/>
      </w:pPr>
      <w:rPr>
        <w:rFonts w:hint="default"/>
        <w:lang w:val="en-US" w:eastAsia="en-US" w:bidi="ar-SA"/>
      </w:rPr>
    </w:lvl>
    <w:lvl w:ilvl="7">
      <w:numFmt w:val="bullet"/>
      <w:lvlText w:val="•"/>
      <w:lvlJc w:val="left"/>
      <w:pPr>
        <w:ind w:left="7326" w:hanging="545"/>
      </w:pPr>
      <w:rPr>
        <w:rFonts w:hint="default"/>
        <w:lang w:val="en-US" w:eastAsia="en-US" w:bidi="ar-SA"/>
      </w:rPr>
    </w:lvl>
    <w:lvl w:ilvl="8">
      <w:numFmt w:val="bullet"/>
      <w:lvlText w:val="•"/>
      <w:lvlJc w:val="left"/>
      <w:pPr>
        <w:ind w:left="8244" w:hanging="545"/>
      </w:pPr>
      <w:rPr>
        <w:rFonts w:hint="default"/>
        <w:lang w:val="en-US" w:eastAsia="en-US" w:bidi="ar-SA"/>
      </w:rPr>
    </w:lvl>
  </w:abstractNum>
  <w:abstractNum w:abstractNumId="14" w15:restartNumberingAfterBreak="0">
    <w:nsid w:val="6FDA5DEF"/>
    <w:multiLevelType w:val="multilevel"/>
    <w:tmpl w:val="C090EAF6"/>
    <w:lvl w:ilvl="0">
      <w:start w:val="9"/>
      <w:numFmt w:val="decimal"/>
      <w:lvlText w:val="%1"/>
      <w:lvlJc w:val="left"/>
      <w:pPr>
        <w:ind w:left="765" w:hanging="406"/>
      </w:pPr>
      <w:rPr>
        <w:rFonts w:hint="default"/>
        <w:lang w:val="en-US" w:eastAsia="en-US" w:bidi="ar-SA"/>
      </w:rPr>
    </w:lvl>
    <w:lvl w:ilvl="1">
      <w:start w:val="1"/>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start w:val="1"/>
      <w:numFmt w:val="lowerLetter"/>
      <w:lvlText w:val="%3."/>
      <w:lvlJc w:val="left"/>
      <w:pPr>
        <w:ind w:left="1079" w:hanging="360"/>
      </w:pPr>
      <w:rPr>
        <w:rFonts w:ascii="Calibri" w:eastAsia="Calibri" w:hAnsi="Calibri" w:cs="Calibri" w:hint="default"/>
        <w:b w:val="0"/>
        <w:bCs w:val="0"/>
        <w:i w:val="0"/>
        <w:iCs w:val="0"/>
        <w:spacing w:val="0"/>
        <w:w w:val="111"/>
        <w:sz w:val="22"/>
        <w:szCs w:val="22"/>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80"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080" w:hanging="360"/>
      </w:pPr>
      <w:rPr>
        <w:rFonts w:hint="default"/>
        <w:lang w:val="en-US" w:eastAsia="en-US" w:bidi="ar-SA"/>
      </w:rPr>
    </w:lvl>
    <w:lvl w:ilvl="7">
      <w:numFmt w:val="bullet"/>
      <w:lvlText w:val="•"/>
      <w:lvlJc w:val="left"/>
      <w:pPr>
        <w:ind w:left="7080" w:hanging="360"/>
      </w:pPr>
      <w:rPr>
        <w:rFonts w:hint="default"/>
        <w:lang w:val="en-US" w:eastAsia="en-US" w:bidi="ar-SA"/>
      </w:rPr>
    </w:lvl>
    <w:lvl w:ilvl="8">
      <w:numFmt w:val="bullet"/>
      <w:lvlText w:val="•"/>
      <w:lvlJc w:val="left"/>
      <w:pPr>
        <w:ind w:left="8080" w:hanging="360"/>
      </w:pPr>
      <w:rPr>
        <w:rFonts w:hint="default"/>
        <w:lang w:val="en-US" w:eastAsia="en-US" w:bidi="ar-SA"/>
      </w:rPr>
    </w:lvl>
  </w:abstractNum>
  <w:abstractNum w:abstractNumId="15" w15:restartNumberingAfterBreak="0">
    <w:nsid w:val="7182487D"/>
    <w:multiLevelType w:val="multilevel"/>
    <w:tmpl w:val="2CD666AA"/>
    <w:lvl w:ilvl="0">
      <w:start w:val="8"/>
      <w:numFmt w:val="decimal"/>
      <w:lvlText w:val="%1"/>
      <w:lvlJc w:val="left"/>
      <w:pPr>
        <w:ind w:left="765" w:hanging="406"/>
      </w:pPr>
      <w:rPr>
        <w:rFonts w:hint="default"/>
        <w:lang w:val="en-US" w:eastAsia="en-US" w:bidi="ar-SA"/>
      </w:rPr>
    </w:lvl>
    <w:lvl w:ilvl="1">
      <w:start w:val="1"/>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numFmt w:val="bullet"/>
      <w:lvlText w:val="•"/>
      <w:lvlJc w:val="left"/>
      <w:pPr>
        <w:ind w:left="2624" w:hanging="406"/>
      </w:pPr>
      <w:rPr>
        <w:rFonts w:hint="default"/>
        <w:lang w:val="en-US" w:eastAsia="en-US" w:bidi="ar-SA"/>
      </w:rPr>
    </w:lvl>
    <w:lvl w:ilvl="3">
      <w:numFmt w:val="bullet"/>
      <w:lvlText w:val="•"/>
      <w:lvlJc w:val="left"/>
      <w:pPr>
        <w:ind w:left="3556" w:hanging="406"/>
      </w:pPr>
      <w:rPr>
        <w:rFonts w:hint="default"/>
        <w:lang w:val="en-US" w:eastAsia="en-US" w:bidi="ar-SA"/>
      </w:rPr>
    </w:lvl>
    <w:lvl w:ilvl="4">
      <w:numFmt w:val="bullet"/>
      <w:lvlText w:val="•"/>
      <w:lvlJc w:val="left"/>
      <w:pPr>
        <w:ind w:left="4488" w:hanging="406"/>
      </w:pPr>
      <w:rPr>
        <w:rFonts w:hint="default"/>
        <w:lang w:val="en-US" w:eastAsia="en-US" w:bidi="ar-SA"/>
      </w:rPr>
    </w:lvl>
    <w:lvl w:ilvl="5">
      <w:numFmt w:val="bullet"/>
      <w:lvlText w:val="•"/>
      <w:lvlJc w:val="left"/>
      <w:pPr>
        <w:ind w:left="5420" w:hanging="406"/>
      </w:pPr>
      <w:rPr>
        <w:rFonts w:hint="default"/>
        <w:lang w:val="en-US" w:eastAsia="en-US" w:bidi="ar-SA"/>
      </w:rPr>
    </w:lvl>
    <w:lvl w:ilvl="6">
      <w:numFmt w:val="bullet"/>
      <w:lvlText w:val="•"/>
      <w:lvlJc w:val="left"/>
      <w:pPr>
        <w:ind w:left="6352" w:hanging="406"/>
      </w:pPr>
      <w:rPr>
        <w:rFonts w:hint="default"/>
        <w:lang w:val="en-US" w:eastAsia="en-US" w:bidi="ar-SA"/>
      </w:rPr>
    </w:lvl>
    <w:lvl w:ilvl="7">
      <w:numFmt w:val="bullet"/>
      <w:lvlText w:val="•"/>
      <w:lvlJc w:val="left"/>
      <w:pPr>
        <w:ind w:left="7284" w:hanging="406"/>
      </w:pPr>
      <w:rPr>
        <w:rFonts w:hint="default"/>
        <w:lang w:val="en-US" w:eastAsia="en-US" w:bidi="ar-SA"/>
      </w:rPr>
    </w:lvl>
    <w:lvl w:ilvl="8">
      <w:numFmt w:val="bullet"/>
      <w:lvlText w:val="•"/>
      <w:lvlJc w:val="left"/>
      <w:pPr>
        <w:ind w:left="8216" w:hanging="406"/>
      </w:pPr>
      <w:rPr>
        <w:rFonts w:hint="default"/>
        <w:lang w:val="en-US" w:eastAsia="en-US" w:bidi="ar-SA"/>
      </w:rPr>
    </w:lvl>
  </w:abstractNum>
  <w:abstractNum w:abstractNumId="16" w15:restartNumberingAfterBreak="0">
    <w:nsid w:val="75A16082"/>
    <w:multiLevelType w:val="multilevel"/>
    <w:tmpl w:val="43E0661E"/>
    <w:lvl w:ilvl="0">
      <w:start w:val="6"/>
      <w:numFmt w:val="decimal"/>
      <w:lvlText w:val="%1"/>
      <w:lvlJc w:val="left"/>
      <w:pPr>
        <w:ind w:left="765" w:hanging="406"/>
      </w:pPr>
      <w:rPr>
        <w:rFonts w:hint="default"/>
        <w:lang w:val="en-US" w:eastAsia="en-US" w:bidi="ar-SA"/>
      </w:rPr>
    </w:lvl>
    <w:lvl w:ilvl="1">
      <w:start w:val="2"/>
      <w:numFmt w:val="decimal"/>
      <w:lvlText w:val="%1.%2"/>
      <w:lvlJc w:val="left"/>
      <w:pPr>
        <w:ind w:left="765" w:hanging="406"/>
      </w:pPr>
      <w:rPr>
        <w:rFonts w:ascii="Calibri" w:eastAsia="Calibri" w:hAnsi="Calibri" w:cs="Calibri" w:hint="default"/>
        <w:b w:val="0"/>
        <w:bCs w:val="0"/>
        <w:i w:val="0"/>
        <w:iCs w:val="0"/>
        <w:color w:val="2E5395"/>
        <w:spacing w:val="0"/>
        <w:w w:val="105"/>
        <w:sz w:val="26"/>
        <w:szCs w:val="26"/>
        <w:lang w:val="en-US" w:eastAsia="en-US" w:bidi="ar-SA"/>
      </w:rPr>
    </w:lvl>
    <w:lvl w:ilvl="2">
      <w:start w:val="1"/>
      <w:numFmt w:val="lowerLetter"/>
      <w:lvlText w:val="%3."/>
      <w:lvlJc w:val="left"/>
      <w:pPr>
        <w:ind w:left="1080" w:hanging="360"/>
      </w:pPr>
      <w:rPr>
        <w:rFonts w:ascii="Calibri" w:eastAsia="Calibri" w:hAnsi="Calibri" w:cs="Calibri" w:hint="default"/>
        <w:b w:val="0"/>
        <w:bCs w:val="0"/>
        <w:i w:val="0"/>
        <w:iCs w:val="0"/>
        <w:spacing w:val="0"/>
        <w:w w:val="111"/>
        <w:sz w:val="22"/>
        <w:szCs w:val="22"/>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80"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080" w:hanging="360"/>
      </w:pPr>
      <w:rPr>
        <w:rFonts w:hint="default"/>
        <w:lang w:val="en-US" w:eastAsia="en-US" w:bidi="ar-SA"/>
      </w:rPr>
    </w:lvl>
    <w:lvl w:ilvl="7">
      <w:numFmt w:val="bullet"/>
      <w:lvlText w:val="•"/>
      <w:lvlJc w:val="left"/>
      <w:pPr>
        <w:ind w:left="7080" w:hanging="360"/>
      </w:pPr>
      <w:rPr>
        <w:rFonts w:hint="default"/>
        <w:lang w:val="en-US" w:eastAsia="en-US" w:bidi="ar-SA"/>
      </w:rPr>
    </w:lvl>
    <w:lvl w:ilvl="8">
      <w:numFmt w:val="bullet"/>
      <w:lvlText w:val="•"/>
      <w:lvlJc w:val="left"/>
      <w:pPr>
        <w:ind w:left="8080" w:hanging="360"/>
      </w:pPr>
      <w:rPr>
        <w:rFonts w:hint="default"/>
        <w:lang w:val="en-US" w:eastAsia="en-US" w:bidi="ar-SA"/>
      </w:rPr>
    </w:lvl>
  </w:abstractNum>
  <w:num w:numId="1" w16cid:durableId="417792941">
    <w:abstractNumId w:val="9"/>
  </w:num>
  <w:num w:numId="2" w16cid:durableId="1079449470">
    <w:abstractNumId w:val="0"/>
  </w:num>
  <w:num w:numId="3" w16cid:durableId="1164586721">
    <w:abstractNumId w:val="13"/>
  </w:num>
  <w:num w:numId="4" w16cid:durableId="424154885">
    <w:abstractNumId w:val="5"/>
  </w:num>
  <w:num w:numId="5" w16cid:durableId="1652557688">
    <w:abstractNumId w:val="14"/>
  </w:num>
  <w:num w:numId="6" w16cid:durableId="2016372727">
    <w:abstractNumId w:val="15"/>
  </w:num>
  <w:num w:numId="7" w16cid:durableId="1973439319">
    <w:abstractNumId w:val="7"/>
  </w:num>
  <w:num w:numId="8" w16cid:durableId="490758934">
    <w:abstractNumId w:val="8"/>
  </w:num>
  <w:num w:numId="9" w16cid:durableId="199049444">
    <w:abstractNumId w:val="16"/>
  </w:num>
  <w:num w:numId="10" w16cid:durableId="1785922289">
    <w:abstractNumId w:val="6"/>
  </w:num>
  <w:num w:numId="11" w16cid:durableId="794369349">
    <w:abstractNumId w:val="3"/>
  </w:num>
  <w:num w:numId="12" w16cid:durableId="933394913">
    <w:abstractNumId w:val="11"/>
  </w:num>
  <w:num w:numId="13" w16cid:durableId="1877963877">
    <w:abstractNumId w:val="12"/>
  </w:num>
  <w:num w:numId="14" w16cid:durableId="1473980402">
    <w:abstractNumId w:val="2"/>
  </w:num>
  <w:num w:numId="15" w16cid:durableId="2091392798">
    <w:abstractNumId w:val="4"/>
  </w:num>
  <w:num w:numId="16" w16cid:durableId="1650790583">
    <w:abstractNumId w:val="1"/>
  </w:num>
  <w:num w:numId="17" w16cid:durableId="1078290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94D6B"/>
    <w:rsid w:val="000C5C08"/>
    <w:rsid w:val="00104F5E"/>
    <w:rsid w:val="001F02CD"/>
    <w:rsid w:val="001F0381"/>
    <w:rsid w:val="002036C3"/>
    <w:rsid w:val="00207239"/>
    <w:rsid w:val="002C56F2"/>
    <w:rsid w:val="003B75DE"/>
    <w:rsid w:val="00400AC2"/>
    <w:rsid w:val="004B69B4"/>
    <w:rsid w:val="004F6BAF"/>
    <w:rsid w:val="004F70FE"/>
    <w:rsid w:val="00560FF1"/>
    <w:rsid w:val="00566D07"/>
    <w:rsid w:val="005D6827"/>
    <w:rsid w:val="006146DE"/>
    <w:rsid w:val="00620483"/>
    <w:rsid w:val="0064060C"/>
    <w:rsid w:val="0066761A"/>
    <w:rsid w:val="00670377"/>
    <w:rsid w:val="007B5048"/>
    <w:rsid w:val="007D3377"/>
    <w:rsid w:val="007E4665"/>
    <w:rsid w:val="007F3A6E"/>
    <w:rsid w:val="008154AD"/>
    <w:rsid w:val="00827387"/>
    <w:rsid w:val="008856A6"/>
    <w:rsid w:val="008B6EFF"/>
    <w:rsid w:val="00953A13"/>
    <w:rsid w:val="009945C8"/>
    <w:rsid w:val="009B6AF3"/>
    <w:rsid w:val="009B7CBB"/>
    <w:rsid w:val="00AC6CD5"/>
    <w:rsid w:val="00B56CA9"/>
    <w:rsid w:val="00BD6011"/>
    <w:rsid w:val="00C249C8"/>
    <w:rsid w:val="00CC0481"/>
    <w:rsid w:val="00CC78A8"/>
    <w:rsid w:val="00D02189"/>
    <w:rsid w:val="00D94D6B"/>
    <w:rsid w:val="00DA3632"/>
    <w:rsid w:val="00E70CDC"/>
    <w:rsid w:val="00F86C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0441F"/>
  <w15:docId w15:val="{AD77915F-904C-4091-A40D-FFCFA9BB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4"/>
      <w:ind w:left="4144" w:right="488" w:hanging="3646"/>
      <w:outlineLvl w:val="0"/>
    </w:pPr>
    <w:rPr>
      <w:b/>
      <w:bCs/>
      <w:sz w:val="44"/>
      <w:szCs w:val="44"/>
    </w:rPr>
  </w:style>
  <w:style w:type="paragraph" w:styleId="Heading2">
    <w:name w:val="heading 2"/>
    <w:basedOn w:val="Normal"/>
    <w:uiPriority w:val="9"/>
    <w:unhideWhenUsed/>
    <w:qFormat/>
    <w:pPr>
      <w:spacing w:before="159"/>
      <w:ind w:left="763" w:hanging="403"/>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ind w:left="763" w:hanging="4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45C8"/>
    <w:pPr>
      <w:tabs>
        <w:tab w:val="center" w:pos="4680"/>
        <w:tab w:val="right" w:pos="9360"/>
      </w:tabs>
    </w:pPr>
  </w:style>
  <w:style w:type="character" w:customStyle="1" w:styleId="HeaderChar">
    <w:name w:val="Header Char"/>
    <w:basedOn w:val="DefaultParagraphFont"/>
    <w:link w:val="Header"/>
    <w:uiPriority w:val="99"/>
    <w:rsid w:val="009945C8"/>
    <w:rPr>
      <w:rFonts w:ascii="Calibri" w:eastAsia="Calibri" w:hAnsi="Calibri" w:cs="Calibri"/>
    </w:rPr>
  </w:style>
  <w:style w:type="paragraph" w:styleId="Footer">
    <w:name w:val="footer"/>
    <w:basedOn w:val="Normal"/>
    <w:link w:val="FooterChar"/>
    <w:uiPriority w:val="99"/>
    <w:unhideWhenUsed/>
    <w:rsid w:val="009945C8"/>
    <w:pPr>
      <w:tabs>
        <w:tab w:val="center" w:pos="4680"/>
        <w:tab w:val="right" w:pos="9360"/>
      </w:tabs>
    </w:pPr>
  </w:style>
  <w:style w:type="character" w:customStyle="1" w:styleId="FooterChar">
    <w:name w:val="Footer Char"/>
    <w:basedOn w:val="DefaultParagraphFont"/>
    <w:link w:val="Footer"/>
    <w:uiPriority w:val="99"/>
    <w:rsid w:val="009945C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3085</Words>
  <Characters>17589</Characters>
  <Application>Microsoft Office Word</Application>
  <DocSecurity>4</DocSecurity>
  <Lines>146</Lines>
  <Paragraphs>41</Paragraphs>
  <ScaleCrop>false</ScaleCrop>
  <Company>University of Saskatchewan</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McInnes</dc:creator>
  <cp:keywords/>
  <cp:lastModifiedBy>Regional Office</cp:lastModifiedBy>
  <cp:revision>29</cp:revision>
  <dcterms:created xsi:type="dcterms:W3CDTF">2026-01-23T20:50:00Z</dcterms:created>
  <dcterms:modified xsi:type="dcterms:W3CDTF">2026-08-26T22:11:00Z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2025-11-06T00:00:00Z</vt:filetime>
  </property>
  <property fmtid="{D5CDD505-2E9C-101B-9397-08002B2CF9AE}" pid="3" name="Creator">
    <vt:lpwstr>Acrobat PDFMaker 25 for Word</vt:lpwstr>
  </property>
  <property fmtid="{D5CDD505-2E9C-101B-9397-08002B2CF9AE}" pid="4" name="LastSaved">
    <vt:filetime>2026-01-23T00:00:00Z</vt:filetime>
  </property>
  <property fmtid="{D5CDD505-2E9C-101B-9397-08002B2CF9AE}" pid="5" name="Producer">
    <vt:lpwstr>Adobe PDF Library 25.1.108</vt:lpwstr>
  </property>
  <property fmtid="{D5CDD505-2E9C-101B-9397-08002B2CF9AE}" pid="6" name="SourceModified">
    <vt:lpwstr/>
  </property>
</Properties>
</file>